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3544"/>
        <w:gridCol w:w="6285"/>
      </w:tblGrid>
      <w:tr w:rsidR="00397789">
        <w:trPr>
          <w:trHeight w:val="1577"/>
        </w:trPr>
        <w:tc>
          <w:tcPr>
            <w:tcW w:w="3544" w:type="dxa"/>
          </w:tcPr>
          <w:p w:rsidR="00397789" w:rsidRDefault="001D3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NH 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Y AN GIANG</w:t>
            </w:r>
          </w:p>
          <w:p w:rsidR="00397789" w:rsidRDefault="001D3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BAN TUYÊN GIÁO</w:t>
            </w:r>
          </w:p>
          <w:p w:rsidR="00397789" w:rsidRDefault="001D3C28">
            <w:pPr>
              <w:tabs>
                <w:tab w:val="left" w:pos="46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397789" w:rsidRDefault="001D3C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"V/v cung c</w:t>
            </w:r>
            <w:r>
              <w:rPr>
                <w:rFonts w:ascii="Times New Roman" w:hAnsi="Times New Roman"/>
                <w:i/>
                <w:sz w:val="24"/>
              </w:rPr>
              <w:t>ấ</w:t>
            </w:r>
            <w:r>
              <w:rPr>
                <w:rFonts w:ascii="Times New Roman" w:hAnsi="Times New Roman"/>
                <w:i/>
                <w:sz w:val="24"/>
              </w:rPr>
              <w:t>p n</w:t>
            </w:r>
            <w:r>
              <w:rPr>
                <w:rFonts w:ascii="Times New Roman" w:hAnsi="Times New Roman"/>
                <w:i/>
                <w:sz w:val="24"/>
              </w:rPr>
              <w:t>ộ</w:t>
            </w:r>
            <w:r>
              <w:rPr>
                <w:rFonts w:ascii="Times New Roman" w:hAnsi="Times New Roman"/>
                <w:i/>
                <w:sz w:val="24"/>
              </w:rPr>
              <w:t xml:space="preserve">i dung </w:t>
            </w:r>
          </w:p>
          <w:p w:rsidR="00397789" w:rsidRDefault="001D3C2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tuy</w:t>
            </w:r>
            <w:r>
              <w:rPr>
                <w:rFonts w:ascii="Times New Roman" w:hAnsi="Times New Roman"/>
                <w:i/>
                <w:sz w:val="24"/>
              </w:rPr>
              <w:t>ề</w:t>
            </w:r>
            <w:r>
              <w:rPr>
                <w:rFonts w:ascii="Times New Roman" w:hAnsi="Times New Roman"/>
                <w:i/>
                <w:sz w:val="24"/>
              </w:rPr>
              <w:t>n truy</w:t>
            </w:r>
            <w:r>
              <w:rPr>
                <w:rFonts w:ascii="Times New Roman" w:hAnsi="Times New Roman"/>
                <w:i/>
                <w:sz w:val="24"/>
              </w:rPr>
              <w:t>ề</w:t>
            </w:r>
            <w:r>
              <w:rPr>
                <w:rFonts w:ascii="Times New Roman" w:hAnsi="Times New Roman"/>
                <w:i/>
                <w:sz w:val="24"/>
              </w:rPr>
              <w:t>n tu</w:t>
            </w:r>
            <w:r>
              <w:rPr>
                <w:rFonts w:ascii="Times New Roman" w:hAnsi="Times New Roman"/>
                <w:i/>
                <w:sz w:val="24"/>
              </w:rPr>
              <w:t>ầ</w:t>
            </w:r>
            <w:r>
              <w:rPr>
                <w:rFonts w:ascii="Times New Roman" w:hAnsi="Times New Roman"/>
                <w:i/>
                <w:sz w:val="24"/>
              </w:rPr>
              <w:t>n 3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>
              <w:rPr>
                <w:rFonts w:ascii="Times New Roman" w:hAnsi="Times New Roman"/>
                <w:i/>
                <w:sz w:val="24"/>
              </w:rPr>
              <w:t>"</w:t>
            </w:r>
          </w:p>
        </w:tc>
        <w:tc>
          <w:tcPr>
            <w:tcW w:w="6285" w:type="dxa"/>
          </w:tcPr>
          <w:p w:rsidR="00397789" w:rsidRDefault="001D3C28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Đ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Ả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NG C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Ộ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NG S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Ả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N VI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Ệ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T NAM</w:t>
            </w:r>
          </w:p>
          <w:p w:rsidR="00397789" w:rsidRDefault="001D3C28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-1270</wp:posOffset>
                      </wp:positionV>
                      <wp:extent cx="2562225" cy="0"/>
                      <wp:effectExtent l="0" t="4445" r="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71.15pt;margin-top:-0.1pt;height:0pt;width:201.75pt;z-index:251659264;mso-width-relative:page;mso-height-relative:page;" filled="f" stroked="t" coordsize="21600,21600" o:gfxdata="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nVngdQAAAAHAQAADwAAAAAAAAABACAAAAAi&#10;AAAAZHJzL2Rvd25yZXYueG1sUEsBAhQAFAAAAAgAh07iQC1tWOTVAQAAu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397789" w:rsidRDefault="001D3C28">
            <w:pPr>
              <w:spacing w:after="0" w:line="240" w:lineRule="auto"/>
              <w:ind w:left="74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An Giang, ngày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8 năm 2024</w:t>
            </w:r>
          </w:p>
          <w:p w:rsidR="00397789" w:rsidRDefault="003977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97789" w:rsidRDefault="0039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789" w:rsidRPr="0022051A" w:rsidRDefault="001D3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2051A">
        <w:rPr>
          <w:rFonts w:ascii="Times New Roman" w:eastAsia="Calibri" w:hAnsi="Times New Roman" w:cs="Times New Roman"/>
          <w:b/>
          <w:sz w:val="32"/>
          <w:szCs w:val="28"/>
        </w:rPr>
        <w:t>N</w:t>
      </w:r>
      <w:r w:rsidRPr="0022051A">
        <w:rPr>
          <w:rFonts w:ascii="Times New Roman" w:eastAsia="Calibri" w:hAnsi="Times New Roman" w:cs="Times New Roman"/>
          <w:b/>
          <w:sz w:val="32"/>
          <w:szCs w:val="28"/>
        </w:rPr>
        <w:t>Ộ</w:t>
      </w:r>
      <w:r w:rsidRPr="0022051A">
        <w:rPr>
          <w:rFonts w:ascii="Times New Roman" w:eastAsia="Calibri" w:hAnsi="Times New Roman" w:cs="Times New Roman"/>
          <w:b/>
          <w:sz w:val="32"/>
          <w:szCs w:val="28"/>
        </w:rPr>
        <w:t>I DUNG TUYÊN TRUY</w:t>
      </w:r>
      <w:r w:rsidRPr="0022051A">
        <w:rPr>
          <w:rFonts w:ascii="Times New Roman" w:eastAsia="Calibri" w:hAnsi="Times New Roman" w:cs="Times New Roman"/>
          <w:b/>
          <w:sz w:val="32"/>
          <w:szCs w:val="28"/>
        </w:rPr>
        <w:t>Ề</w:t>
      </w:r>
      <w:r w:rsidRPr="0022051A">
        <w:rPr>
          <w:rFonts w:ascii="Times New Roman" w:eastAsia="Calibri" w:hAnsi="Times New Roman" w:cs="Times New Roman"/>
          <w:b/>
          <w:sz w:val="32"/>
          <w:szCs w:val="28"/>
        </w:rPr>
        <w:t>N</w:t>
      </w:r>
    </w:p>
    <w:p w:rsidR="00397789" w:rsidRDefault="001D3C2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(t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ừ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ngày 12/8 đ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ế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n ngày 19/8/2024)</w:t>
      </w:r>
    </w:p>
    <w:p w:rsidR="00397789" w:rsidRDefault="001D3C28">
      <w:pPr>
        <w:spacing w:before="120" w:after="120" w:line="240" w:lineRule="auto"/>
        <w:jc w:val="center"/>
        <w:rPr>
          <w:rFonts w:ascii="Times New Roman" w:eastAsia="Tahoma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-------------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eastAsia="Tahoma" w:hAnsi="Times New Roman" w:cs="Times New Roman"/>
          <w:bCs/>
          <w:i/>
          <w:sz w:val="28"/>
          <w:szCs w:val="28"/>
        </w:rPr>
      </w:pPr>
      <w:r>
        <w:rPr>
          <w:rFonts w:ascii="Times New Roman" w:eastAsia="Tahoma" w:hAnsi="Times New Roman" w:cs="Times New Roman"/>
          <w:bCs/>
          <w:i/>
          <w:sz w:val="28"/>
          <w:szCs w:val="28"/>
        </w:rPr>
        <w:t>Nh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ằ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m ph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ụ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c v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ụ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 t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t c</w:t>
      </w:r>
      <w:bookmarkStart w:id="0" w:name="_GoBack"/>
      <w:bookmarkEnd w:id="0"/>
      <w:r>
        <w:rPr>
          <w:rFonts w:ascii="Times New Roman" w:eastAsia="Tahoma" w:hAnsi="Times New Roman" w:cs="Times New Roman"/>
          <w:bCs/>
          <w:i/>
          <w:sz w:val="28"/>
          <w:szCs w:val="28"/>
        </w:rPr>
        <w:t>ông tác tuyên truy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ề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n 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ở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cơ s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ở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, Ban Tuyên giáo T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ỉ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nh 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ủ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y cung c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ấ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p m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ộ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t s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 n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ộ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i dung tuyên truy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ề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 trong tu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ầ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ể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 các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ồ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ng chí tham kh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ả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o, trong quá trình ch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ỉ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 xml:space="preserve">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ạ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o,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ị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nh hư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ớ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ng cho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ộ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i ngũ báo cáo viên, tuyên truy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ề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 viên trên đ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ị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a bàn t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ỉ</w:t>
      </w:r>
      <w:r>
        <w:rPr>
          <w:rFonts w:ascii="Times New Roman" w:eastAsia="Tahoma" w:hAnsi="Times New Roman" w:cs="Times New Roman"/>
          <w:bCs/>
          <w:i/>
          <w:sz w:val="28"/>
          <w:szCs w:val="28"/>
        </w:rPr>
        <w:t>nh: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K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 79 năm Cách m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Tháng Tám thành công (1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9/8/1945-19/8/2024)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Cách đây 79 năm, </w:t>
      </w:r>
      <w:r>
        <w:rPr>
          <w:rFonts w:ascii="Times New Roman" w:hAnsi="Times New Roman"/>
          <w:sz w:val="28"/>
          <w:szCs w:val="28"/>
        </w:rPr>
        <w:t>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lãnh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ta và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H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Chí Minh,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dân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tri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như m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t,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vùng lên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hành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ng kh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i nghĩa Tháng Tám th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i, đ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tan ách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dân, phong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giành ch</w:t>
      </w:r>
      <w:r>
        <w:rPr>
          <w:rFonts w:ascii="Times New Roman" w:hAnsi="Times New Roman"/>
          <w:sz w:val="28"/>
          <w:szCs w:val="28"/>
        </w:rPr>
        <w:t>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tay Nhân dân.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Tháng 8/1945,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toàn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Tân Trào (Tuyên Quang) kh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nh: “Cơ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cho ta giành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đã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i” và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phát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toàn dân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giành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tay phát xít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t và tay </w:t>
      </w:r>
      <w:r>
        <w:rPr>
          <w:rFonts w:ascii="Times New Roman" w:hAnsi="Times New Roman" w:cs="Times New Roman"/>
          <w:sz w:val="28"/>
          <w:szCs w:val="28"/>
        </w:rPr>
        <w:t>sai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khi quân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minh vào Đông Dương;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ra ba nguyên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i, đó là: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trung,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i. 23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ngày 13/8/1945,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ra Quân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tri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toàn dân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nghĩa. Ngày 16/8/1945,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dân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Tân Trào thông qua “10 chính sách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Minh”; thông qua “L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nghĩa”;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>,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ca; thành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phóng Trung ương,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Lâm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do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chí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 làm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ch.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 g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i thư kêu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Nhân dân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nghĩa, trong đó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rõ: “Gi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cho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ta đã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n. Toàn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bào hãy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đem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ta mà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phóng cho ta”.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lãnh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Minh, Nhân dân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vùng d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y,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nghĩa, giành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n.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14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ngày 18/8,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n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ra giành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nông thôn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mi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Trung,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mi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Nam... Ngày 19/8,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giành chính q</w:t>
      </w:r>
      <w:r>
        <w:rPr>
          <w:rFonts w:ascii="Times New Roman" w:hAnsi="Times New Roman" w:cs="Times New Roman"/>
          <w:sz w:val="28"/>
          <w:szCs w:val="28"/>
        </w:rPr>
        <w:t>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Hà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i. Ngày 23/8,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Ngày 25/8,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Sài Gòn - Gia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 xml:space="preserve"> và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mi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Nam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Côn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nhà tù Côn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đã lãnh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các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sĩ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giam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n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d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giành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trong vòng 15 ngày 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tháng 8/1945,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nghĩa đã giành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hoàn toàn, chính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trong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tay Nhân dân.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Nhân dân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mãi mãi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hào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thành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Tháng Tám b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đó là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tinh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yêu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n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nàn,</w:t>
      </w:r>
      <w:r>
        <w:rPr>
          <w:rFonts w:ascii="Times New Roman" w:hAnsi="Times New Roman" w:cs="Times New Roman"/>
          <w:sz w:val="28"/>
          <w:szCs w:val="28"/>
        </w:rPr>
        <w:t xml:space="preserve"> trí tu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và ý chí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phát huy lên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cao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dư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lãnh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thiên tài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và Bác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kính yêu. Cách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Tháng Tám đã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vĩ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cùng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và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Đó là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bài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và phát huy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kh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đoàn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toàn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“đem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ta mà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phóng cho ta”,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dân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i, khơi d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 tinh th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sáng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o,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làm nên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ng…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huy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y, </w:t>
      </w:r>
      <w:r>
        <w:rPr>
          <w:rFonts w:ascii="Times New Roman" w:hAnsi="Times New Roman" w:cs="Times New Roman"/>
          <w:sz w:val="28"/>
          <w:szCs w:val="28"/>
        </w:rPr>
        <w:t>toàn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toàn dân, toàn quân ta đã vư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t qua muôn vàn khó khăn, gian kh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nên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tích trong các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c, xây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và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vi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trang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vàng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 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r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, huy hoàng.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FF0000"/>
          <w:sz w:val="28"/>
          <w:szCs w:val="28"/>
        </w:rPr>
        <w:t>K</w:t>
      </w:r>
      <w:r>
        <w:rPr>
          <w:rFonts w:ascii="Times New Roman" w:hAnsi="Times New Roman"/>
          <w:b/>
          <w:color w:val="FF0000"/>
          <w:sz w:val="28"/>
          <w:szCs w:val="28"/>
        </w:rPr>
        <w:t>ỷ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ni</w:t>
      </w:r>
      <w:r>
        <w:rPr>
          <w:rFonts w:ascii="Times New Roman" w:hAnsi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m </w:t>
      </w:r>
      <w:r>
        <w:rPr>
          <w:rFonts w:ascii="Times New Roman" w:hAnsi="Times New Roman"/>
          <w:b/>
          <w:color w:val="FF0000"/>
          <w:sz w:val="28"/>
          <w:szCs w:val="28"/>
        </w:rPr>
        <w:t>79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nă</w:t>
      </w:r>
      <w:r>
        <w:rPr>
          <w:rFonts w:ascii="Times New Roman" w:hAnsi="Times New Roman"/>
          <w:b/>
          <w:color w:val="FF0000"/>
          <w:sz w:val="28"/>
          <w:szCs w:val="28"/>
        </w:rPr>
        <w:t>m Ngày truy</w:t>
      </w:r>
      <w:r>
        <w:rPr>
          <w:rFonts w:ascii="Times New Roman" w:hAnsi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/>
          <w:b/>
          <w:color w:val="FF0000"/>
          <w:sz w:val="28"/>
          <w:szCs w:val="28"/>
        </w:rPr>
        <w:t>n th</w:t>
      </w:r>
      <w:r>
        <w:rPr>
          <w:rFonts w:ascii="Times New Roman" w:hAnsi="Times New Roman"/>
          <w:b/>
          <w:color w:val="FF0000"/>
          <w:sz w:val="28"/>
          <w:szCs w:val="28"/>
        </w:rPr>
        <w:t>ố</w:t>
      </w:r>
      <w:r>
        <w:rPr>
          <w:rFonts w:ascii="Times New Roman" w:hAnsi="Times New Roman"/>
          <w:b/>
          <w:color w:val="FF0000"/>
          <w:sz w:val="28"/>
          <w:szCs w:val="28"/>
        </w:rPr>
        <w:t>ng Công an nhân dân Vi</w:t>
      </w:r>
      <w:r>
        <w:rPr>
          <w:rFonts w:ascii="Times New Roman" w:hAnsi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/>
          <w:b/>
          <w:color w:val="FF0000"/>
          <w:sz w:val="28"/>
          <w:szCs w:val="28"/>
        </w:rPr>
        <w:t>t Nam (19/8/1945 - 19/8/202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19/8/1945,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ng kh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i nghĩa giành th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Hà 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i. Cùng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đ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tan các cơ quan đàn áp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và thi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cách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 xml:space="preserve">ng,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các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B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đã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Liêm phón</w:t>
      </w:r>
      <w:r>
        <w:rPr>
          <w:rFonts w:ascii="Times New Roman" w:hAnsi="Times New Roman"/>
          <w:sz w:val="28"/>
          <w:szCs w:val="28"/>
        </w:rPr>
        <w:t>g, Trung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Trinh sát, Nam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gia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c. Tuy tên g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ba mi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khác nhau, nhưng các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tiên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Công an nhân dân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có chung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áp ph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cách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ng, gi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gìn an ninh,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,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ng,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chính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cách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>,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tính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ng và t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nhân dân.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đó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nay, ngày 19/8/1945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xác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là Ngày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Công an nhân dân (CAND)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Nam. Ngày 12/12/2005,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hòa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nghĩa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 ký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nh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30/2005/L-CTN công b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CAND, tro</w:t>
      </w:r>
      <w:r>
        <w:rPr>
          <w:rFonts w:ascii="Times New Roman" w:hAnsi="Times New Roman"/>
          <w:sz w:val="28"/>
          <w:szCs w:val="28"/>
        </w:rPr>
        <w:t>ng đó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nh: “Ngày 19 tháng 8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năm là Ngày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CAND và là Ngày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toàn dân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v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an ninh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c” (Đi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11, Chương I,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CAND).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i qua </w:t>
      </w: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80</w:t>
      </w:r>
      <w:r>
        <w:rPr>
          <w:rFonts w:ascii="Times New Roman" w:hAnsi="Times New Roman"/>
          <w:sz w:val="28"/>
          <w:szCs w:val="28"/>
        </w:rPr>
        <w:t xml:space="preserve"> năm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ng,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và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thành, các th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CAND đã xây đ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p nên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v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vang, đó là: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trung thành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c,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và Nhân dân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Nam;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anh dũng không ng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hi sinh vì n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do,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n,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và toàn v</w:t>
      </w:r>
      <w:r>
        <w:rPr>
          <w:rFonts w:ascii="Times New Roman" w:hAnsi="Times New Roman"/>
          <w:sz w:val="28"/>
          <w:szCs w:val="28"/>
        </w:rPr>
        <w:t>ẹ</w:t>
      </w:r>
      <w:r>
        <w:rPr>
          <w:rFonts w:ascii="Times New Roman" w:hAnsi="Times New Roman"/>
          <w:sz w:val="28"/>
          <w:szCs w:val="28"/>
        </w:rPr>
        <w:t>n lãnh th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, vì an ninh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c. CAND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Nhân dân mà ra, g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n bó ch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Nhân dân, vì Nhân dân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,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a vào dân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làm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và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th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i. CAND không ng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tu dư</w:t>
      </w:r>
      <w:r>
        <w:rPr>
          <w:rFonts w:ascii="Times New Roman" w:hAnsi="Times New Roman"/>
          <w:sz w:val="28"/>
          <w:szCs w:val="28"/>
        </w:rPr>
        <w:t>ỡ</w:t>
      </w:r>
      <w:r>
        <w:rPr>
          <w:rFonts w:ascii="Times New Roman" w:hAnsi="Times New Roman"/>
          <w:sz w:val="28"/>
          <w:szCs w:val="28"/>
        </w:rPr>
        <w:t>ng, rèn luy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ph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m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đ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n, ki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m, liêm, chính, chí công, vô tư, có l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trong s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ch lành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nh, trung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khách quan. Phát huy cao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tinh th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p,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c,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ng,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y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công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c, vư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 xml:space="preserve">t qua </w:t>
      </w:r>
      <w:r>
        <w:rPr>
          <w:rFonts w:ascii="Times New Roman" w:hAnsi="Times New Roman"/>
          <w:sz w:val="28"/>
          <w:szCs w:val="28"/>
        </w:rPr>
        <w:lastRenderedPageBreak/>
        <w:t>m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khó khăn, th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thách, hoàn thành 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giao. 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đoàn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t, th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nh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t, dân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, k</w:t>
      </w:r>
      <w:r>
        <w:rPr>
          <w:rFonts w:ascii="Times New Roman" w:hAnsi="Times New Roman"/>
          <w:sz w:val="28"/>
          <w:szCs w:val="28"/>
        </w:rPr>
        <w:t>ỷ</w:t>
      </w:r>
      <w:r>
        <w:rPr>
          <w:rFonts w:ascii="Times New Roman" w:hAnsi="Times New Roman"/>
          <w:sz w:val="28"/>
          <w:szCs w:val="28"/>
        </w:rPr>
        <w:t xml:space="preserve">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nghiêm minh,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i h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p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>ng ch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ch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p, các ngành, các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ng. Luôn nêu cao tinh th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giác, bí m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t, mưu trí, dũng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m, cương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t, khôn khéo, tích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phòng ng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a,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công k</w:t>
      </w:r>
      <w:r>
        <w:rPr>
          <w:rFonts w:ascii="Times New Roman" w:hAnsi="Times New Roman"/>
          <w:sz w:val="28"/>
          <w:szCs w:val="28"/>
        </w:rPr>
        <w:t>ẻ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ch và b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m. Không ng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nâng cao trình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chính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p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và năng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công tác;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thu,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sáng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o,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thành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u khoa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- k</w:t>
      </w:r>
      <w:r>
        <w:rPr>
          <w:rFonts w:ascii="Times New Roman" w:hAnsi="Times New Roman"/>
          <w:sz w:val="28"/>
          <w:szCs w:val="28"/>
        </w:rPr>
        <w:t>ỹ</w:t>
      </w:r>
      <w:r>
        <w:rPr>
          <w:rFonts w:ascii="Times New Roman" w:hAnsi="Times New Roman"/>
          <w:sz w:val="28"/>
          <w:szCs w:val="28"/>
        </w:rPr>
        <w:t xml:space="preserve"> thu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và công ngh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công tác,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u. Nêu cao tinh th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đoàn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trong sáng, th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chung, có nghĩa, có tình.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Bám sát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trương và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Công an Trung ương, lãnh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Công an</w:t>
      </w:r>
      <w:r>
        <w:rPr>
          <w:rFonts w:ascii="Times New Roman" w:hAnsi="Times New Roman"/>
          <w:sz w:val="28"/>
          <w:szCs w:val="28"/>
        </w:rPr>
        <w:t xml:space="preserve"> và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y, UBND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</w:t>
      </w:r>
      <w:r>
        <w:rPr>
          <w:rFonts w:ascii="Times New Roman" w:hAnsi="Times New Roman"/>
          <w:sz w:val="28"/>
          <w:szCs w:val="28"/>
        </w:rPr>
        <w:t xml:space="preserve"> An Giang</w:t>
      </w:r>
      <w:r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y, Ban Giám đ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Công an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 xml:space="preserve">An Giang </w:t>
      </w:r>
      <w:r>
        <w:rPr>
          <w:rFonts w:ascii="Times New Roman" w:hAnsi="Times New Roman"/>
          <w:sz w:val="28"/>
          <w:szCs w:val="28"/>
        </w:rPr>
        <w:t>đã t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trung lãnh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o,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Công an các đơn v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 quán tri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và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nghiêm túc các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t,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c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p trên; phát huy vai trò nòng c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t, n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m, phân tích,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báo tình hình;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tham mưu,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y, UBND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trương,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pháp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an ninh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, ph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phát tri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-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phương.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an ninh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m,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xa,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quan tr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ng, theo 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tiêu, yêu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ra, không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ng, b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ng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; k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p th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tranh, ngăn ch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n, vô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hóa các âm mưu, ý đ</w:t>
      </w:r>
      <w:r>
        <w:rPr>
          <w:rFonts w:ascii="Times New Roman" w:hAnsi="Times New Roman"/>
          <w:sz w:val="28"/>
          <w:szCs w:val="28"/>
        </w:rPr>
        <w:t>ồ</w:t>
      </w:r>
      <w:r>
        <w:rPr>
          <w:rFonts w:ascii="Times New Roman" w:hAnsi="Times New Roman"/>
          <w:sz w:val="28"/>
          <w:szCs w:val="28"/>
        </w:rPr>
        <w:t xml:space="preserve"> gây m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an ninh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;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 soát,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 ch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 ch</w:t>
      </w:r>
      <w:r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tình hình an ninh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trên tuy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biên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rong 6 tháng đ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năm 2024, c</w:t>
      </w:r>
      <w:r>
        <w:rPr>
          <w:rFonts w:ascii="Times New Roman" w:hAnsi="Times New Roman"/>
          <w:sz w:val="28"/>
          <w:szCs w:val="28"/>
        </w:rPr>
        <w:t>ông tác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tranh phòng, ch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ng các lo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tích c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c: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xã h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kinh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, vi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môi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kéo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m; t</w:t>
      </w:r>
      <w:r>
        <w:rPr>
          <w:rFonts w:ascii="Times New Roman" w:hAnsi="Times New Roman"/>
          <w:sz w:val="28"/>
          <w:szCs w:val="28"/>
        </w:rPr>
        <w:t>ỷ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tra, khám phá án cao (đ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76,8%), vư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t 1,8</w:t>
      </w:r>
      <w:r>
        <w:rPr>
          <w:rFonts w:ascii="Times New Roman" w:hAnsi="Times New Roman"/>
          <w:sz w:val="28"/>
          <w:szCs w:val="28"/>
        </w:rPr>
        <w:t>%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tiêu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ra. Trong đó,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tranh,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nhi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v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p n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lên như: băng nhóm thanh thi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 niên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vũ khí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i, vi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t; t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ph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liên quan đ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vũ khí,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n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, công c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ỗ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…; các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án n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c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m,</w:t>
      </w:r>
      <w:r>
        <w:rPr>
          <w:rFonts w:ascii="Times New Roman" w:hAnsi="Times New Roman"/>
          <w:sz w:val="28"/>
          <w:szCs w:val="28"/>
        </w:rPr>
        <w:t xml:space="preserve"> gây b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xúc dư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đi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tra, x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lý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hơn.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án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06/CP; công tác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ng, xây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ng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tăng cư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ng, k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p th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n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m b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t,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nh, tình hình tư tư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cán b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,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sĩ. Công tác 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chú tr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 xml:space="preserve">ng, đáp 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yêu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u,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v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 công tác,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thư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xuyên,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t 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l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ng…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 Cu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thi tr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tuy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tìm hi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u Lu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đai năm 2024 trên Trang Thông tin đi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Báo cáo viên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rãi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cơ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n,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t lõi,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trong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năm 2024 và các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thi hành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 và các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nhân dân,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ngũ báo cáo viên,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viên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ng, góp 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khai th</w:t>
      </w:r>
      <w:r>
        <w:rPr>
          <w:rFonts w:ascii="Times New Roman" w:hAnsi="Times New Roman" w:cs="Times New Roman"/>
          <w:sz w:val="28"/>
          <w:szCs w:val="28"/>
        </w:rPr>
        <w:t>i hành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năm 2024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i,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cũng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m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công tác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tranh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bác các quan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sai trái,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xuyên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thù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và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ch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 xung quanh các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ơng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phát huy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và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năm 2024...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đó,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báo cáo viên các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và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ngũ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viên nòng c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;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viên, công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viên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lao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ng;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sĩ c</w:t>
      </w:r>
      <w:r>
        <w:rPr>
          <w:rFonts w:ascii="Times New Roman" w:hAnsi="Times New Roman" w:cs="Times New Roman"/>
          <w:sz w:val="28"/>
          <w:szCs w:val="28"/>
        </w:rPr>
        <w:t>ác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vũ trang; đoàn viên,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viên các đoàn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-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i; các t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p nhân dân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trong và ngoài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thi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m: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18-NQ/TW, ngày 16/6/2022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Ban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hành Trung ương Đ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khóa XIII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i, hoàn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chính sách, nâng cao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c,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lý và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đưa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ta tr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thành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phát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có thu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cao;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31/2024/QH15; các văn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chi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thi hành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đai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31/2024/QH15.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di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ra t</w:t>
      </w:r>
      <w:r>
        <w:rPr>
          <w:rFonts w:ascii="Times New Roman" w:hAnsi="Times New Roman" w:cs="Times New Roman"/>
          <w:sz w:val="28"/>
          <w:szCs w:val="28"/>
        </w:rPr>
        <w:t>rong 3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n,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19/8 – 8/9/2024 trên Trang thông tin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báo cáo viên (baocaovien.vn) và các báo,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chí, trang thông tin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có link liên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Cơ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thi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m: 1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t, 2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Nhì, 3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Ba,</w:t>
      </w:r>
      <w:r>
        <w:rPr>
          <w:rFonts w:ascii="Times New Roman" w:hAnsi="Times New Roman" w:cs="Times New Roman"/>
          <w:sz w:val="28"/>
          <w:szCs w:val="28"/>
        </w:rPr>
        <w:t xml:space="preserve"> 10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Khuy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khích.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thúc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tu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thi, Ban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s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cá nhân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trên Trang thông tin đi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Báo cáo viên (baocaovien.vn).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Gi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ớ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i thi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ệ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u Cu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ố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n sách 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“C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ả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 xml:space="preserve"> nư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ớ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c đ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ồ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ng lòng, tranh th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ủ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 xml:space="preserve"> m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ọ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i th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ờ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i cơ, vư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ợ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t qua m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ọ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 xml:space="preserve">i 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khó khăn, thách th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ứ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c, quy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ế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t tâm th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ự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c hi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ệ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n th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ắ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ng l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ợ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i Ngh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ị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 xml:space="preserve"> quy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ế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t Đ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ạ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i h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ộ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i XIII c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ủ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a Đ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ả</w:t>
      </w:r>
      <w:r>
        <w:rPr>
          <w:rFonts w:ascii="Times New Roman" w:eastAsia="Calibri" w:hAnsi="Times New Roman"/>
          <w:b/>
          <w:i/>
          <w:color w:val="FF0000"/>
          <w:sz w:val="28"/>
          <w:szCs w:val="28"/>
        </w:rPr>
        <w:t>ng”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 c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ủ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a T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ổ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ng Bí thư Nguy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ễ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n Phú Tr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ọ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ng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spacing w:val="-4"/>
          <w:sz w:val="28"/>
          <w:szCs w:val="28"/>
        </w:rPr>
        <w:t>ỗ</w:t>
      </w:r>
      <w:r>
        <w:rPr>
          <w:rFonts w:ascii="Times New Roman" w:hAnsi="Times New Roman"/>
          <w:b/>
          <w:spacing w:val="-4"/>
          <w:sz w:val="28"/>
          <w:szCs w:val="28"/>
        </w:rPr>
        <w:t>i cán b</w:t>
      </w:r>
      <w:r>
        <w:rPr>
          <w:rFonts w:ascii="Times New Roman" w:hAnsi="Times New Roman"/>
          <w:b/>
          <w:spacing w:val="-4"/>
          <w:sz w:val="28"/>
          <w:szCs w:val="28"/>
        </w:rPr>
        <w:t>ộ</w:t>
      </w:r>
      <w:r>
        <w:rPr>
          <w:rFonts w:ascii="Times New Roman" w:hAnsi="Times New Roman"/>
          <w:b/>
          <w:spacing w:val="-4"/>
          <w:sz w:val="28"/>
          <w:szCs w:val="28"/>
        </w:rPr>
        <w:t>, chi</w:t>
      </w:r>
      <w:r>
        <w:rPr>
          <w:rFonts w:ascii="Times New Roman" w:hAnsi="Times New Roman"/>
          <w:b/>
          <w:spacing w:val="-4"/>
          <w:sz w:val="28"/>
          <w:szCs w:val="28"/>
        </w:rPr>
        <w:t>ế</w:t>
      </w:r>
      <w:r>
        <w:rPr>
          <w:rFonts w:ascii="Times New Roman" w:hAnsi="Times New Roman"/>
          <w:b/>
          <w:spacing w:val="-4"/>
          <w:sz w:val="28"/>
          <w:szCs w:val="28"/>
        </w:rPr>
        <w:t>n sĩ Công an nhân dân t</w:t>
      </w:r>
      <w:r>
        <w:rPr>
          <w:rFonts w:ascii="Times New Roman" w:hAnsi="Times New Roman"/>
          <w:b/>
          <w:spacing w:val="-4"/>
          <w:sz w:val="28"/>
          <w:szCs w:val="28"/>
        </w:rPr>
        <w:t>ự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soi, t</w:t>
      </w:r>
      <w:r>
        <w:rPr>
          <w:rFonts w:ascii="Times New Roman" w:hAnsi="Times New Roman"/>
          <w:b/>
          <w:spacing w:val="-4"/>
          <w:sz w:val="28"/>
          <w:szCs w:val="28"/>
        </w:rPr>
        <w:t>ự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s</w:t>
      </w:r>
      <w:r>
        <w:rPr>
          <w:rFonts w:ascii="Times New Roman" w:hAnsi="Times New Roman"/>
          <w:b/>
          <w:spacing w:val="-4"/>
          <w:sz w:val="28"/>
          <w:szCs w:val="28"/>
        </w:rPr>
        <w:t>ử</w:t>
      </w:r>
      <w:r>
        <w:rPr>
          <w:rFonts w:ascii="Times New Roman" w:hAnsi="Times New Roman"/>
          <w:b/>
          <w:spacing w:val="-4"/>
          <w:sz w:val="28"/>
          <w:szCs w:val="28"/>
        </w:rPr>
        <w:t>a l</w:t>
      </w:r>
      <w:r>
        <w:rPr>
          <w:rFonts w:ascii="Times New Roman" w:hAnsi="Times New Roman"/>
          <w:b/>
          <w:spacing w:val="-4"/>
          <w:sz w:val="28"/>
          <w:szCs w:val="28"/>
        </w:rPr>
        <w:t>ạ</w:t>
      </w:r>
      <w:r>
        <w:rPr>
          <w:rFonts w:ascii="Times New Roman" w:hAnsi="Times New Roman"/>
          <w:b/>
          <w:spacing w:val="-4"/>
          <w:sz w:val="28"/>
          <w:szCs w:val="28"/>
        </w:rPr>
        <w:t>i mình, làm t</w:t>
      </w:r>
      <w:r>
        <w:rPr>
          <w:rFonts w:ascii="Times New Roman" w:hAnsi="Times New Roman"/>
          <w:b/>
          <w:spacing w:val="-4"/>
          <w:sz w:val="28"/>
          <w:szCs w:val="28"/>
        </w:rPr>
        <w:t>ố</w:t>
      </w:r>
      <w:r>
        <w:rPr>
          <w:rFonts w:ascii="Times New Roman" w:hAnsi="Times New Roman"/>
          <w:b/>
          <w:spacing w:val="-4"/>
          <w:sz w:val="28"/>
          <w:szCs w:val="28"/>
        </w:rPr>
        <w:t>t, làm đúng nh</w:t>
      </w:r>
      <w:r>
        <w:rPr>
          <w:rFonts w:ascii="Times New Roman" w:hAnsi="Times New Roman"/>
          <w:b/>
          <w:spacing w:val="-4"/>
          <w:sz w:val="28"/>
          <w:szCs w:val="28"/>
        </w:rPr>
        <w:t>ữ</w:t>
      </w:r>
      <w:r>
        <w:rPr>
          <w:rFonts w:ascii="Times New Roman" w:hAnsi="Times New Roman"/>
          <w:b/>
          <w:spacing w:val="-4"/>
          <w:sz w:val="28"/>
          <w:szCs w:val="28"/>
        </w:rPr>
        <w:t>ng đi</w:t>
      </w:r>
      <w:r>
        <w:rPr>
          <w:rFonts w:ascii="Times New Roman" w:hAnsi="Times New Roman"/>
          <w:b/>
          <w:spacing w:val="-4"/>
          <w:sz w:val="28"/>
          <w:szCs w:val="28"/>
        </w:rPr>
        <w:t>ề</w:t>
      </w:r>
      <w:r>
        <w:rPr>
          <w:rFonts w:ascii="Times New Roman" w:hAnsi="Times New Roman"/>
          <w:b/>
          <w:spacing w:val="-4"/>
          <w:sz w:val="28"/>
          <w:szCs w:val="28"/>
        </w:rPr>
        <w:t>u d</w:t>
      </w:r>
      <w:r>
        <w:rPr>
          <w:rFonts w:ascii="Times New Roman" w:hAnsi="Times New Roman"/>
          <w:b/>
          <w:spacing w:val="-4"/>
          <w:sz w:val="28"/>
          <w:szCs w:val="28"/>
        </w:rPr>
        <w:t>ạ</w:t>
      </w:r>
      <w:r>
        <w:rPr>
          <w:rFonts w:ascii="Times New Roman" w:hAnsi="Times New Roman"/>
          <w:b/>
          <w:spacing w:val="-4"/>
          <w:sz w:val="28"/>
          <w:szCs w:val="28"/>
        </w:rPr>
        <w:t>y c</w:t>
      </w:r>
      <w:r>
        <w:rPr>
          <w:rFonts w:ascii="Times New Roman" w:hAnsi="Times New Roman"/>
          <w:b/>
          <w:spacing w:val="-4"/>
          <w:sz w:val="28"/>
          <w:szCs w:val="28"/>
        </w:rPr>
        <w:t>ủ</w:t>
      </w:r>
      <w:r>
        <w:rPr>
          <w:rFonts w:ascii="Times New Roman" w:hAnsi="Times New Roman"/>
          <w:b/>
          <w:spacing w:val="-4"/>
          <w:sz w:val="28"/>
          <w:szCs w:val="28"/>
        </w:rPr>
        <w:t>a Bác H</w:t>
      </w:r>
      <w:r>
        <w:rPr>
          <w:rFonts w:ascii="Times New Roman" w:hAnsi="Times New Roman"/>
          <w:b/>
          <w:spacing w:val="-4"/>
          <w:sz w:val="28"/>
          <w:szCs w:val="28"/>
        </w:rPr>
        <w:t>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Đây là phát bi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 t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 xml:space="preserve">i </w:t>
      </w:r>
      <w:r>
        <w:rPr>
          <w:rFonts w:ascii="Times New Roman" w:hAnsi="Times New Roman"/>
          <w:spacing w:val="-4"/>
          <w:sz w:val="28"/>
          <w:szCs w:val="28"/>
        </w:rPr>
        <w:t>L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k</w:t>
      </w:r>
      <w:r>
        <w:rPr>
          <w:rFonts w:ascii="Times New Roman" w:hAnsi="Times New Roman"/>
          <w:spacing w:val="-4"/>
          <w:sz w:val="28"/>
          <w:szCs w:val="28"/>
        </w:rPr>
        <w:t>ỷ</w:t>
      </w:r>
      <w:r>
        <w:rPr>
          <w:rFonts w:ascii="Times New Roman" w:hAnsi="Times New Roman"/>
          <w:spacing w:val="-4"/>
          <w:sz w:val="28"/>
          <w:szCs w:val="28"/>
        </w:rPr>
        <w:t xml:space="preserve"> ni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m 75 năm Công an nhân dân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p,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</w:t>
      </w:r>
      <w:r>
        <w:rPr>
          <w:rFonts w:ascii="Times New Roman" w:hAnsi="Times New Roman"/>
          <w:spacing w:val="-4"/>
          <w:sz w:val="28"/>
          <w:szCs w:val="28"/>
        </w:rPr>
        <w:t xml:space="preserve">, ngày </w:t>
      </w:r>
      <w:r>
        <w:rPr>
          <w:rFonts w:ascii="Times New Roman" w:hAnsi="Times New Roman"/>
          <w:spacing w:val="-4"/>
          <w:sz w:val="28"/>
          <w:szCs w:val="28"/>
        </w:rPr>
        <w:t>06/3/2023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Phát bi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 t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bu</w:t>
      </w:r>
      <w:r>
        <w:rPr>
          <w:rFonts w:ascii="Times New Roman" w:hAnsi="Times New Roman"/>
          <w:spacing w:val="-4"/>
          <w:sz w:val="28"/>
          <w:szCs w:val="28"/>
        </w:rPr>
        <w:t>ổ</w:t>
      </w:r>
      <w:r>
        <w:rPr>
          <w:rFonts w:ascii="Times New Roman" w:hAnsi="Times New Roman"/>
          <w:spacing w:val="-4"/>
          <w:sz w:val="28"/>
          <w:szCs w:val="28"/>
        </w:rPr>
        <w:t>i l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, T</w:t>
      </w:r>
      <w:r>
        <w:rPr>
          <w:rFonts w:ascii="Times New Roman" w:hAnsi="Times New Roman"/>
          <w:spacing w:val="-4"/>
          <w:sz w:val="28"/>
          <w:szCs w:val="28"/>
        </w:rPr>
        <w:t>ổ</w:t>
      </w:r>
      <w:r>
        <w:rPr>
          <w:rFonts w:ascii="Times New Roman" w:hAnsi="Times New Roman"/>
          <w:spacing w:val="-4"/>
          <w:sz w:val="28"/>
          <w:szCs w:val="28"/>
        </w:rPr>
        <w:t>ng Bí thư Nguy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n Phú Tr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ng kh</w:t>
      </w:r>
      <w:r>
        <w:rPr>
          <w:rFonts w:ascii="Times New Roman" w:hAnsi="Times New Roman"/>
          <w:spacing w:val="-4"/>
          <w:sz w:val="28"/>
          <w:szCs w:val="28"/>
        </w:rPr>
        <w:t>ẳ</w:t>
      </w:r>
      <w:r>
        <w:rPr>
          <w:rFonts w:ascii="Times New Roman" w:hAnsi="Times New Roman"/>
          <w:spacing w:val="-4"/>
          <w:sz w:val="28"/>
          <w:szCs w:val="28"/>
        </w:rPr>
        <w:t>ng đ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nh, Ch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 xml:space="preserve"> t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ch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Chí Minh muôn vàn kính yêu là v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lãnh t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 xml:space="preserve"> thiên tài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Đ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ng ta và Dân t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 ta,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th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y vĩ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 Nam, Anh hùng gi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phóng dân t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c,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ng s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 qu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 xml:space="preserve"> m</w:t>
      </w:r>
      <w:r>
        <w:rPr>
          <w:rFonts w:ascii="Times New Roman" w:hAnsi="Times New Roman"/>
          <w:spacing w:val="-4"/>
          <w:sz w:val="28"/>
          <w:szCs w:val="28"/>
        </w:rPr>
        <w:t>ẫ</w:t>
      </w:r>
      <w:r>
        <w:rPr>
          <w:rFonts w:ascii="Times New Roman" w:hAnsi="Times New Roman"/>
          <w:spacing w:val="-4"/>
          <w:sz w:val="28"/>
          <w:szCs w:val="28"/>
        </w:rPr>
        <w:t>u m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c, Danh nhân văn hoá th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 xml:space="preserve"> gi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i.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đã 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l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cho Đ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ng ta, Nhà nư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c ta, Dân t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 ta, Nhân dân ta m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t gia tài đ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s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m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t di s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 h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s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quý báu. Đ</w:t>
      </w:r>
      <w:r>
        <w:rPr>
          <w:rFonts w:ascii="Times New Roman" w:hAnsi="Times New Roman"/>
          <w:spacing w:val="-4"/>
          <w:sz w:val="28"/>
          <w:szCs w:val="28"/>
        </w:rPr>
        <w:t>ặ</w:t>
      </w:r>
      <w:r>
        <w:rPr>
          <w:rFonts w:ascii="Times New Roman" w:hAnsi="Times New Roman"/>
          <w:spacing w:val="-4"/>
          <w:sz w:val="28"/>
          <w:szCs w:val="28"/>
        </w:rPr>
        <w:t>c bi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t,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đã 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l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nhi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di thư, l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hu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vô cùng quý báu, có giá tr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to l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nghi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p b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o v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an ninh tr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t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và xây d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ng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lư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 Công an nhân dân trong s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ch, v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nh (theo th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kê sơ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có t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125 l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hu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Ch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 xml:space="preserve"> t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ch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Chí Minh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Công an n</w:t>
      </w:r>
      <w:r>
        <w:rPr>
          <w:rFonts w:ascii="Times New Roman" w:hAnsi="Times New Roman"/>
          <w:spacing w:val="-4"/>
          <w:sz w:val="28"/>
          <w:szCs w:val="28"/>
        </w:rPr>
        <w:t>hân dân), trong đó có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Công an nhân dân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Tư cách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Công an cách m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nh”.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nghe r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gi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 d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, m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c, ng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n g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n,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hi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nh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, nhưng l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hàm ch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a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n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i dung vô cùng sâu s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c, phong phú,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y đ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 xml:space="preserve"> ý nghĩa</w:t>
      </w:r>
      <w:r>
        <w:rPr>
          <w:rFonts w:ascii="Times New Roman" w:hAnsi="Times New Roman"/>
          <w:spacing w:val="-4"/>
          <w:sz w:val="28"/>
          <w:szCs w:val="28"/>
        </w:rPr>
        <w:t xml:space="preserve">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 và khoa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c; lý lu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n và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ti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n; ph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m ch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và năng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nhân dân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 Nam. Đây th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t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là m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t ch</w:t>
      </w:r>
      <w:r>
        <w:rPr>
          <w:rFonts w:ascii="Times New Roman" w:hAnsi="Times New Roman"/>
          <w:spacing w:val="-4"/>
          <w:sz w:val="28"/>
          <w:szCs w:val="28"/>
        </w:rPr>
        <w:t>ỉ</w:t>
      </w:r>
      <w:r>
        <w:rPr>
          <w:rFonts w:ascii="Times New Roman" w:hAnsi="Times New Roman"/>
          <w:spacing w:val="-4"/>
          <w:sz w:val="28"/>
          <w:szCs w:val="28"/>
        </w:rPr>
        <w:t>nh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nh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hình m</w:t>
      </w:r>
      <w:r>
        <w:rPr>
          <w:rFonts w:ascii="Times New Roman" w:hAnsi="Times New Roman"/>
          <w:spacing w:val="-4"/>
          <w:sz w:val="28"/>
          <w:szCs w:val="28"/>
        </w:rPr>
        <w:t>ẫ</w:t>
      </w:r>
      <w:r>
        <w:rPr>
          <w:rFonts w:ascii="Times New Roman" w:hAnsi="Times New Roman"/>
          <w:spacing w:val="-4"/>
          <w:sz w:val="28"/>
          <w:szCs w:val="28"/>
        </w:rPr>
        <w:t>u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ng; là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lý, tình c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m; là l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 trư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 xml:space="preserve">ng, </w:t>
      </w:r>
      <w:r>
        <w:rPr>
          <w:rFonts w:ascii="Times New Roman" w:hAnsi="Times New Roman"/>
          <w:spacing w:val="-4"/>
          <w:sz w:val="28"/>
          <w:szCs w:val="28"/>
        </w:rPr>
        <w:t>quan đi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m, tư tư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ng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giai c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p công nhân; là nguyên t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c, phương châm hành đ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ng, thái đ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ng x</w:t>
      </w:r>
      <w:r>
        <w:rPr>
          <w:rFonts w:ascii="Times New Roman" w:hAnsi="Times New Roman"/>
          <w:spacing w:val="-4"/>
          <w:sz w:val="28"/>
          <w:szCs w:val="28"/>
        </w:rPr>
        <w:t>ử</w:t>
      </w:r>
      <w:r>
        <w:rPr>
          <w:rFonts w:ascii="Times New Roman" w:hAnsi="Times New Roman"/>
          <w:spacing w:val="-4"/>
          <w:sz w:val="28"/>
          <w:szCs w:val="28"/>
        </w:rPr>
        <w:t>; là chu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n m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nhân cách mà theo tôi, 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 xml:space="preserve">n sĩ Công an, dù 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 xml:space="preserve"> cương v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công tác nào cũng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luôn luôn ghi nh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, th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m nhu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và n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 xml:space="preserve">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ph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u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cho b</w:t>
      </w:r>
      <w:r>
        <w:rPr>
          <w:rFonts w:ascii="Times New Roman" w:hAnsi="Times New Roman"/>
          <w:spacing w:val="-4"/>
          <w:sz w:val="28"/>
          <w:szCs w:val="28"/>
        </w:rPr>
        <w:t>ằ</w:t>
      </w:r>
      <w:r>
        <w:rPr>
          <w:rFonts w:ascii="Times New Roman" w:hAnsi="Times New Roman"/>
          <w:spacing w:val="-4"/>
          <w:sz w:val="28"/>
          <w:szCs w:val="28"/>
        </w:rPr>
        <w:t>ng đư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c.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N</w:t>
      </w:r>
      <w:r>
        <w:rPr>
          <w:rFonts w:ascii="Times New Roman" w:hAnsi="Times New Roman"/>
          <w:spacing w:val="-4"/>
          <w:sz w:val="28"/>
          <w:szCs w:val="28"/>
        </w:rPr>
        <w:t>ói m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t cách v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n t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t, có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hi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Công an nhân dân đó là: Quan h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n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i tâm, n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(đó là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mình); quan h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bên ngoài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(đó là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>ng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,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Nhân dân,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 xml:space="preserve">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Chính ph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,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ch); quan h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công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là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mình c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làm, đư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c làm, và kiên quy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làm b</w:t>
      </w:r>
      <w:r>
        <w:rPr>
          <w:rFonts w:ascii="Times New Roman" w:hAnsi="Times New Roman"/>
          <w:spacing w:val="-4"/>
          <w:sz w:val="28"/>
          <w:szCs w:val="28"/>
        </w:rPr>
        <w:t>ằ</w:t>
      </w:r>
      <w:r>
        <w:rPr>
          <w:rFonts w:ascii="Times New Roman" w:hAnsi="Times New Roman"/>
          <w:spacing w:val="-4"/>
          <w:sz w:val="28"/>
          <w:szCs w:val="28"/>
        </w:rPr>
        <w:t>ng đư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c theo b</w:t>
      </w:r>
      <w:r>
        <w:rPr>
          <w:rFonts w:ascii="Times New Roman" w:hAnsi="Times New Roman"/>
          <w:spacing w:val="-4"/>
          <w:sz w:val="28"/>
          <w:szCs w:val="28"/>
        </w:rPr>
        <w:t>ổ</w:t>
      </w:r>
      <w:r>
        <w:rPr>
          <w:rFonts w:ascii="Times New Roman" w:hAnsi="Times New Roman"/>
          <w:spacing w:val="-4"/>
          <w:sz w:val="28"/>
          <w:szCs w:val="28"/>
        </w:rPr>
        <w:t>n ph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n, trách nhi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m, theo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phân công. Đây cũng là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nh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t, k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h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p nhu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nhuy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n, khô</w:t>
      </w:r>
      <w:r>
        <w:rPr>
          <w:rFonts w:ascii="Times New Roman" w:hAnsi="Times New Roman"/>
          <w:spacing w:val="-4"/>
          <w:sz w:val="28"/>
          <w:szCs w:val="28"/>
        </w:rPr>
        <w:t>ng tách r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gi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 xml:space="preserve">a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 và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Tài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,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bi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rõ r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ph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m ch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chính tr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, tư cách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c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có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Công an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 xml:space="preserve">ng; trong đó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 là g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c, là cơ s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Tài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 là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ki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phát huy các ph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m ch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t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t đ</w:t>
      </w:r>
      <w:r>
        <w:rPr>
          <w:rFonts w:ascii="Times New Roman" w:hAnsi="Times New Roman"/>
          <w:spacing w:val="-4"/>
          <w:sz w:val="28"/>
          <w:szCs w:val="28"/>
        </w:rPr>
        <w:t>ẹ</w:t>
      </w:r>
      <w:r>
        <w:rPr>
          <w:rFonts w:ascii="Times New Roman" w:hAnsi="Times New Roman"/>
          <w:spacing w:val="-4"/>
          <w:sz w:val="28"/>
          <w:szCs w:val="28"/>
        </w:rPr>
        <w:t>p và c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n; có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k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h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p gi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a 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u t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 xml:space="preserve"> truy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dân t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u t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i; hàm ch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a, hình thành, gi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 xml:space="preserve"> gìn, kh</w:t>
      </w:r>
      <w:r>
        <w:rPr>
          <w:rFonts w:ascii="Times New Roman" w:hAnsi="Times New Roman"/>
          <w:spacing w:val="-4"/>
          <w:sz w:val="28"/>
          <w:szCs w:val="28"/>
        </w:rPr>
        <w:t>ẳ</w:t>
      </w:r>
      <w:r>
        <w:rPr>
          <w:rFonts w:ascii="Times New Roman" w:hAnsi="Times New Roman"/>
          <w:spacing w:val="-4"/>
          <w:sz w:val="28"/>
          <w:szCs w:val="28"/>
        </w:rPr>
        <w:t>ng đ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nh tính Đ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ng, tính Giai c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p, tính Nhân dân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Công an nhân dân, góp ph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quan tr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ng hì</w:t>
      </w:r>
      <w:r>
        <w:rPr>
          <w:rFonts w:ascii="Times New Roman" w:hAnsi="Times New Roman"/>
          <w:spacing w:val="-4"/>
          <w:sz w:val="28"/>
          <w:szCs w:val="28"/>
        </w:rPr>
        <w:t>nh thành nên c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t cách, phong cách, b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 lĩnh, văn hoá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nhân dân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ng: Tuy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trung thành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ổ</w:t>
      </w:r>
      <w:r>
        <w:rPr>
          <w:rFonts w:ascii="Times New Roman" w:hAnsi="Times New Roman"/>
          <w:spacing w:val="-4"/>
          <w:sz w:val="28"/>
          <w:szCs w:val="28"/>
        </w:rPr>
        <w:t xml:space="preserve"> qu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c,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ng, Nhà nư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c và Nhân dân; g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n bó máu th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t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Nhân dân, vì Nhân dân ph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>c v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>, vì Nhân dân mà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u, hy sinh!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ti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p t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>c đ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y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nh hơn n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a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p,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y,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lư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 Công an nhân dân, toàn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lư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 CAND trong c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 xml:space="preserve"> nư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c c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chú tr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ng quán tri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t,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 trung làm t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t ba v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c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t 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 xml:space="preserve">u, đó là: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quy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tâm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n, làm theo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; và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g</w:t>
      </w:r>
      <w:r>
        <w:rPr>
          <w:rFonts w:ascii="Times New Roman" w:hAnsi="Times New Roman"/>
          <w:spacing w:val="-4"/>
          <w:sz w:val="28"/>
          <w:szCs w:val="28"/>
        </w:rPr>
        <w:t>ương m</w:t>
      </w:r>
      <w:r>
        <w:rPr>
          <w:rFonts w:ascii="Times New Roman" w:hAnsi="Times New Roman"/>
          <w:spacing w:val="-4"/>
          <w:sz w:val="28"/>
          <w:szCs w:val="28"/>
        </w:rPr>
        <w:t>ẫ</w:t>
      </w:r>
      <w:r>
        <w:rPr>
          <w:rFonts w:ascii="Times New Roman" w:hAnsi="Times New Roman"/>
          <w:spacing w:val="-4"/>
          <w:sz w:val="28"/>
          <w:szCs w:val="28"/>
        </w:rPr>
        <w:t>u, đi đ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u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. Thúc đ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y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p,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tr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 xml:space="preserve"> thành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làm thư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ng xuyên, h</w:t>
      </w:r>
      <w:r>
        <w:rPr>
          <w:rFonts w:ascii="Times New Roman" w:hAnsi="Times New Roman"/>
          <w:spacing w:val="-4"/>
          <w:sz w:val="28"/>
          <w:szCs w:val="28"/>
        </w:rPr>
        <w:t>ằ</w:t>
      </w:r>
      <w:r>
        <w:rPr>
          <w:rFonts w:ascii="Times New Roman" w:hAnsi="Times New Roman"/>
          <w:spacing w:val="-4"/>
          <w:sz w:val="28"/>
          <w:szCs w:val="28"/>
        </w:rPr>
        <w:t>ng ngày; thành l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s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ng, n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p nghĩ, cách làm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t</w:t>
      </w:r>
      <w:r>
        <w:rPr>
          <w:rFonts w:ascii="Times New Roman" w:hAnsi="Times New Roman"/>
          <w:spacing w:val="-4"/>
          <w:sz w:val="28"/>
          <w:szCs w:val="28"/>
        </w:rPr>
        <w:t>ừ</w:t>
      </w:r>
      <w:r>
        <w:rPr>
          <w:rFonts w:ascii="Times New Roman" w:hAnsi="Times New Roman"/>
          <w:spacing w:val="-4"/>
          <w:sz w:val="28"/>
          <w:szCs w:val="28"/>
        </w:rPr>
        <w:t>ng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nhân dân. C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hoá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thành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chu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n m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</w:t>
      </w:r>
      <w:r>
        <w:rPr>
          <w:rFonts w:ascii="Times New Roman" w:hAnsi="Times New Roman"/>
          <w:spacing w:val="-4"/>
          <w:sz w:val="28"/>
          <w:szCs w:val="28"/>
        </w:rPr>
        <w:t xml:space="preserve">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c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hi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nh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n, d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 xml:space="preserve"> ki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m tra, đánh giá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ừ</w:t>
      </w:r>
      <w:r>
        <w:rPr>
          <w:rFonts w:ascii="Times New Roman" w:hAnsi="Times New Roman"/>
          <w:spacing w:val="-4"/>
          <w:sz w:val="28"/>
          <w:szCs w:val="28"/>
        </w:rPr>
        <w:t>ng c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p u</w:t>
      </w:r>
      <w:r>
        <w:rPr>
          <w:rFonts w:ascii="Times New Roman" w:hAnsi="Times New Roman"/>
          <w:spacing w:val="-4"/>
          <w:sz w:val="28"/>
          <w:szCs w:val="28"/>
        </w:rPr>
        <w:t>ỷ</w:t>
      </w:r>
      <w:r>
        <w:rPr>
          <w:rFonts w:ascii="Times New Roman" w:hAnsi="Times New Roman"/>
          <w:spacing w:val="-4"/>
          <w:sz w:val="28"/>
          <w:szCs w:val="28"/>
        </w:rPr>
        <w:t>, đơn v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, cá nhân trong Công an nhân dân.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nhân dân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thư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 xml:space="preserve">ng xuyên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soi,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s</w:t>
      </w:r>
      <w:r>
        <w:rPr>
          <w:rFonts w:ascii="Times New Roman" w:hAnsi="Times New Roman"/>
          <w:spacing w:val="-4"/>
          <w:sz w:val="28"/>
          <w:szCs w:val="28"/>
        </w:rPr>
        <w:t>ử</w:t>
      </w:r>
      <w:r>
        <w:rPr>
          <w:rFonts w:ascii="Times New Roman" w:hAnsi="Times New Roman"/>
          <w:spacing w:val="-4"/>
          <w:sz w:val="28"/>
          <w:szCs w:val="28"/>
        </w:rPr>
        <w:t>a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,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tu dư</w:t>
      </w:r>
      <w:r>
        <w:rPr>
          <w:rFonts w:ascii="Times New Roman" w:hAnsi="Times New Roman"/>
          <w:spacing w:val="-4"/>
          <w:sz w:val="28"/>
          <w:szCs w:val="28"/>
        </w:rPr>
        <w:t>ỡ</w:t>
      </w:r>
      <w:r>
        <w:rPr>
          <w:rFonts w:ascii="Times New Roman" w:hAnsi="Times New Roman"/>
          <w:spacing w:val="-4"/>
          <w:sz w:val="28"/>
          <w:szCs w:val="28"/>
        </w:rPr>
        <w:t>ng, rèn luy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n;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luôn luôn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mình nh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sâu s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c và cũng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mình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n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 xml:space="preserve">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cao nh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y, đ</w:t>
      </w:r>
      <w:r>
        <w:rPr>
          <w:rFonts w:ascii="Times New Roman" w:hAnsi="Times New Roman"/>
          <w:spacing w:val="-4"/>
          <w:sz w:val="28"/>
          <w:szCs w:val="28"/>
        </w:rPr>
        <w:t>ặ</w:t>
      </w:r>
      <w:r>
        <w:rPr>
          <w:rFonts w:ascii="Times New Roman" w:hAnsi="Times New Roman"/>
          <w:spacing w:val="-4"/>
          <w:sz w:val="28"/>
          <w:szCs w:val="28"/>
        </w:rPr>
        <w:t>c bi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t là l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 hu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mình,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c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n, ki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m, liêm, chính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, b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i đây là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trong hành đ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ng, là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ng x</w:t>
      </w:r>
      <w:r>
        <w:rPr>
          <w:rFonts w:ascii="Times New Roman" w:hAnsi="Times New Roman"/>
          <w:spacing w:val="-4"/>
          <w:sz w:val="28"/>
          <w:szCs w:val="28"/>
        </w:rPr>
        <w:t>ử</w:t>
      </w:r>
      <w:r>
        <w:rPr>
          <w:rFonts w:ascii="Times New Roman" w:hAnsi="Times New Roman"/>
          <w:spacing w:val="-4"/>
          <w:sz w:val="28"/>
          <w:szCs w:val="28"/>
        </w:rPr>
        <w:t xml:space="preserve"> trong m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i m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quan h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mà ai cũng g</w:t>
      </w:r>
      <w:r>
        <w:rPr>
          <w:rFonts w:ascii="Times New Roman" w:hAnsi="Times New Roman"/>
          <w:spacing w:val="-4"/>
          <w:sz w:val="28"/>
          <w:szCs w:val="28"/>
        </w:rPr>
        <w:t>ặ</w:t>
      </w:r>
      <w:r>
        <w:rPr>
          <w:rFonts w:ascii="Times New Roman" w:hAnsi="Times New Roman"/>
          <w:spacing w:val="-4"/>
          <w:sz w:val="28"/>
          <w:szCs w:val="28"/>
        </w:rPr>
        <w:t>p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hàng ngày.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cán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sĩ Công an nhân dân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xây d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ng cho mình phong cách 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ng x</w:t>
      </w:r>
      <w:r>
        <w:rPr>
          <w:rFonts w:ascii="Times New Roman" w:hAnsi="Times New Roman"/>
          <w:spacing w:val="-4"/>
          <w:sz w:val="28"/>
          <w:szCs w:val="28"/>
        </w:rPr>
        <w:t>ử</w:t>
      </w:r>
      <w:r>
        <w:rPr>
          <w:rFonts w:ascii="Times New Roman" w:hAnsi="Times New Roman"/>
          <w:spacing w:val="-4"/>
          <w:sz w:val="28"/>
          <w:szCs w:val="28"/>
        </w:rPr>
        <w:t xml:space="preserve"> trong các m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quan h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mình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>ng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Chính ph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 xml:space="preserve"> và Nhân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dân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tư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ng,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tác và k</w:t>
      </w:r>
      <w:r>
        <w:rPr>
          <w:rFonts w:ascii="Times New Roman" w:hAnsi="Times New Roman"/>
          <w:spacing w:val="-4"/>
          <w:sz w:val="28"/>
          <w:szCs w:val="28"/>
        </w:rPr>
        <w:t>ẻ</w:t>
      </w:r>
      <w:r>
        <w:rPr>
          <w:rFonts w:ascii="Times New Roman" w:hAnsi="Times New Roman"/>
          <w:spacing w:val="-4"/>
          <w:sz w:val="28"/>
          <w:szCs w:val="28"/>
        </w:rPr>
        <w:t xml:space="preserve"> đ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ch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, ph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i coi đây là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làm thư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ng xuyên, kh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c ghi trong ti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m </w:t>
      </w:r>
      <w:r>
        <w:rPr>
          <w:rFonts w:ascii="Times New Roman" w:hAnsi="Times New Roman"/>
          <w:spacing w:val="-4"/>
          <w:sz w:val="28"/>
          <w:szCs w:val="28"/>
        </w:rPr>
        <w:t>th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c, trong trái tim, kh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óc và hành đ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ng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ti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n công tác, chi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u h</w:t>
      </w:r>
      <w:r>
        <w:rPr>
          <w:rFonts w:ascii="Times New Roman" w:hAnsi="Times New Roman"/>
          <w:spacing w:val="-4"/>
          <w:sz w:val="28"/>
          <w:szCs w:val="28"/>
        </w:rPr>
        <w:t>ằ</w:t>
      </w:r>
      <w:r>
        <w:rPr>
          <w:rFonts w:ascii="Times New Roman" w:hAnsi="Times New Roman"/>
          <w:spacing w:val="-4"/>
          <w:sz w:val="28"/>
          <w:szCs w:val="28"/>
        </w:rPr>
        <w:t>ng ngày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m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>i ngư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i; luôn luôn rèn luy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n, tu dư</w:t>
      </w:r>
      <w:r>
        <w:rPr>
          <w:rFonts w:ascii="Times New Roman" w:hAnsi="Times New Roman"/>
          <w:spacing w:val="-4"/>
          <w:sz w:val="28"/>
          <w:szCs w:val="28"/>
        </w:rPr>
        <w:t>ỡ</w:t>
      </w:r>
      <w:r>
        <w:rPr>
          <w:rFonts w:ascii="Times New Roman" w:hAnsi="Times New Roman"/>
          <w:spacing w:val="-4"/>
          <w:sz w:val="28"/>
          <w:szCs w:val="28"/>
        </w:rPr>
        <w:t>ng, gi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 xml:space="preserve"> mình cho th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t trong s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ch, v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vàng; không sa ngã trư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c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mua chu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c, lôi kéo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các ph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t</w:t>
      </w:r>
      <w:r>
        <w:rPr>
          <w:rFonts w:ascii="Times New Roman" w:hAnsi="Times New Roman"/>
          <w:spacing w:val="-4"/>
          <w:sz w:val="28"/>
          <w:szCs w:val="28"/>
        </w:rPr>
        <w:t>ử</w:t>
      </w:r>
      <w:r>
        <w:rPr>
          <w:rFonts w:ascii="Times New Roman" w:hAnsi="Times New Roman"/>
          <w:spacing w:val="-4"/>
          <w:sz w:val="28"/>
          <w:szCs w:val="28"/>
        </w:rPr>
        <w:t xml:space="preserve"> x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 xml:space="preserve">u,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l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i ích nhóm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>; không b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cám d</w:t>
      </w:r>
      <w:r>
        <w:rPr>
          <w:rFonts w:ascii="Times New Roman" w:hAnsi="Times New Roman"/>
          <w:spacing w:val="-4"/>
          <w:sz w:val="28"/>
          <w:szCs w:val="28"/>
        </w:rPr>
        <w:t>ỗ</w:t>
      </w:r>
      <w:r>
        <w:rPr>
          <w:rFonts w:ascii="Times New Roman" w:hAnsi="Times New Roman"/>
          <w:spacing w:val="-4"/>
          <w:sz w:val="28"/>
          <w:szCs w:val="28"/>
        </w:rPr>
        <w:t xml:space="preserve"> b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i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danh l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i t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m thư</w:t>
      </w:r>
      <w:r>
        <w:rPr>
          <w:rFonts w:ascii="Times New Roman" w:hAnsi="Times New Roman"/>
          <w:spacing w:val="-4"/>
          <w:sz w:val="28"/>
          <w:szCs w:val="28"/>
        </w:rPr>
        <w:t>ờ</w:t>
      </w:r>
      <w:r>
        <w:rPr>
          <w:rFonts w:ascii="Times New Roman" w:hAnsi="Times New Roman"/>
          <w:spacing w:val="-4"/>
          <w:sz w:val="28"/>
          <w:szCs w:val="28"/>
        </w:rPr>
        <w:t>ng; không l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i d</w:t>
      </w:r>
      <w:r>
        <w:rPr>
          <w:rFonts w:ascii="Times New Roman" w:hAnsi="Times New Roman"/>
          <w:spacing w:val="-4"/>
          <w:sz w:val="28"/>
          <w:szCs w:val="28"/>
        </w:rPr>
        <w:t>ụ</w:t>
      </w:r>
      <w:r>
        <w:rPr>
          <w:rFonts w:ascii="Times New Roman" w:hAnsi="Times New Roman"/>
          <w:spacing w:val="-4"/>
          <w:sz w:val="28"/>
          <w:szCs w:val="28"/>
        </w:rPr>
        <w:t>ng cương v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công tác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mình đ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 xml:space="preserve"> làm phương h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đ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 l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i ích chung, l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i ích chính đáng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Nhân dân. Có như th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 xml:space="preserve"> m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b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o v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 đư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c uy tín, danh d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và phát huy đư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c truy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n th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anh hùng, cách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 v</w:t>
      </w:r>
      <w:r>
        <w:rPr>
          <w:rFonts w:ascii="Times New Roman" w:hAnsi="Times New Roman"/>
          <w:spacing w:val="-4"/>
          <w:sz w:val="28"/>
          <w:szCs w:val="28"/>
        </w:rPr>
        <w:t>ẻ</w:t>
      </w:r>
      <w:r>
        <w:rPr>
          <w:rFonts w:ascii="Times New Roman" w:hAnsi="Times New Roman"/>
          <w:spacing w:val="-4"/>
          <w:sz w:val="28"/>
          <w:szCs w:val="28"/>
        </w:rPr>
        <w:t xml:space="preserve"> vang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 xml:space="preserve">a </w:t>
      </w:r>
      <w:r>
        <w:rPr>
          <w:rFonts w:ascii="Times New Roman" w:hAnsi="Times New Roman"/>
          <w:spacing w:val="-4"/>
          <w:sz w:val="28"/>
          <w:szCs w:val="28"/>
        </w:rPr>
        <w:t>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lư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 Công an nhân dân. Kiên quy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t, kiên trì đ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u tranh, ngăn ch</w:t>
      </w:r>
      <w:r>
        <w:rPr>
          <w:rFonts w:ascii="Times New Roman" w:hAnsi="Times New Roman"/>
          <w:spacing w:val="-4"/>
          <w:sz w:val="28"/>
          <w:szCs w:val="28"/>
        </w:rPr>
        <w:t>ặ</w:t>
      </w:r>
      <w:r>
        <w:rPr>
          <w:rFonts w:ascii="Times New Roman" w:hAnsi="Times New Roman"/>
          <w:spacing w:val="-4"/>
          <w:sz w:val="28"/>
          <w:szCs w:val="28"/>
        </w:rPr>
        <w:t>n, đ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y lùi tình tr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ng suy thoái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tư tư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ng chính tr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,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c, l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i s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ng, nh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bi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u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 xml:space="preserve">n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di</w:t>
      </w:r>
      <w:r>
        <w:rPr>
          <w:rFonts w:ascii="Times New Roman" w:hAnsi="Times New Roman"/>
          <w:spacing w:val="-4"/>
          <w:sz w:val="28"/>
          <w:szCs w:val="28"/>
        </w:rPr>
        <w:t>ễ</w:t>
      </w:r>
      <w:r>
        <w:rPr>
          <w:rFonts w:ascii="Times New Roman" w:hAnsi="Times New Roman"/>
          <w:spacing w:val="-4"/>
          <w:sz w:val="28"/>
          <w:szCs w:val="28"/>
        </w:rPr>
        <w:t>n bi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n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“</w:t>
      </w:r>
      <w:r>
        <w:rPr>
          <w:rFonts w:ascii="Times New Roman" w:hAnsi="Times New Roman"/>
          <w:spacing w:val="-4"/>
          <w:sz w:val="28"/>
          <w:szCs w:val="28"/>
        </w:rPr>
        <w:t>t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chuy</w:t>
      </w:r>
      <w:r>
        <w:rPr>
          <w:rFonts w:ascii="Times New Roman" w:hAnsi="Times New Roman"/>
          <w:spacing w:val="-4"/>
          <w:sz w:val="28"/>
          <w:szCs w:val="28"/>
        </w:rPr>
        <w:t>ể</w:t>
      </w:r>
      <w:r>
        <w:rPr>
          <w:rFonts w:ascii="Times New Roman" w:hAnsi="Times New Roman"/>
          <w:spacing w:val="-4"/>
          <w:sz w:val="28"/>
          <w:szCs w:val="28"/>
        </w:rPr>
        <w:t>n hoá</w:t>
      </w:r>
      <w:r>
        <w:rPr>
          <w:rFonts w:ascii="Times New Roman" w:hAnsi="Times New Roman"/>
          <w:spacing w:val="-4"/>
          <w:sz w:val="28"/>
          <w:szCs w:val="28"/>
        </w:rPr>
        <w:t>”</w:t>
      </w:r>
      <w:r>
        <w:rPr>
          <w:rFonts w:ascii="Times New Roman" w:hAnsi="Times New Roman"/>
          <w:spacing w:val="-4"/>
          <w:sz w:val="28"/>
          <w:szCs w:val="28"/>
        </w:rPr>
        <w:t xml:space="preserve"> trong n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i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; kiên quy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t, kiên trì đ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u tranh phòng, ch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ng tham nhũ</w:t>
      </w:r>
      <w:r>
        <w:rPr>
          <w:rFonts w:ascii="Times New Roman" w:hAnsi="Times New Roman"/>
          <w:spacing w:val="-4"/>
          <w:sz w:val="28"/>
          <w:szCs w:val="28"/>
        </w:rPr>
        <w:t>ng, tiêu c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tinh th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không có vùng c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m, không có ngo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i l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, không b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tác đ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>ng b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i b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c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 xml:space="preserve"> ai, trong b</w:t>
      </w:r>
      <w:r>
        <w:rPr>
          <w:rFonts w:ascii="Times New Roman" w:hAnsi="Times New Roman"/>
          <w:spacing w:val="-4"/>
          <w:sz w:val="28"/>
          <w:szCs w:val="28"/>
        </w:rPr>
        <w:t>ấ</w:t>
      </w:r>
      <w:r>
        <w:rPr>
          <w:rFonts w:ascii="Times New Roman" w:hAnsi="Times New Roman"/>
          <w:spacing w:val="-4"/>
          <w:sz w:val="28"/>
          <w:szCs w:val="28"/>
        </w:rPr>
        <w:t>t c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 xml:space="preserve"> hoàn c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nh nào.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pacing w:val="-4"/>
          <w:sz w:val="28"/>
          <w:szCs w:val="28"/>
        </w:rPr>
        <w:t>ầ</w:t>
      </w:r>
      <w:r>
        <w:rPr>
          <w:rFonts w:ascii="Times New Roman" w:hAnsi="Times New Roman"/>
          <w:spacing w:val="-4"/>
          <w:sz w:val="28"/>
          <w:szCs w:val="28"/>
        </w:rPr>
        <w:t>n g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n k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ch</w:t>
      </w:r>
      <w:r>
        <w:rPr>
          <w:rFonts w:ascii="Times New Roman" w:hAnsi="Times New Roman"/>
          <w:spacing w:val="-4"/>
          <w:sz w:val="28"/>
          <w:szCs w:val="28"/>
        </w:rPr>
        <w:t>ặ</w:t>
      </w:r>
      <w:r>
        <w:rPr>
          <w:rFonts w:ascii="Times New Roman" w:hAnsi="Times New Roman"/>
          <w:spacing w:val="-4"/>
          <w:sz w:val="28"/>
          <w:szCs w:val="28"/>
        </w:rPr>
        <w:t>t ch</w:t>
      </w:r>
      <w:r>
        <w:rPr>
          <w:rFonts w:ascii="Times New Roman" w:hAnsi="Times New Roman"/>
          <w:spacing w:val="-4"/>
          <w:sz w:val="28"/>
          <w:szCs w:val="28"/>
        </w:rPr>
        <w:t>ẽ</w:t>
      </w:r>
      <w:r>
        <w:rPr>
          <w:rFonts w:ascii="Times New Roman" w:hAnsi="Times New Roman"/>
          <w:spacing w:val="-4"/>
          <w:sz w:val="28"/>
          <w:szCs w:val="28"/>
        </w:rPr>
        <w:t xml:space="preserve">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p,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Sáu đi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>u Bác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d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y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vi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c th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hi</w:t>
      </w:r>
      <w:r>
        <w:rPr>
          <w:rFonts w:ascii="Times New Roman" w:hAnsi="Times New Roman"/>
          <w:spacing w:val="-4"/>
          <w:sz w:val="28"/>
          <w:szCs w:val="28"/>
        </w:rPr>
        <w:t>ệ</w:t>
      </w:r>
      <w:r>
        <w:rPr>
          <w:rFonts w:ascii="Times New Roman" w:hAnsi="Times New Roman"/>
          <w:spacing w:val="-4"/>
          <w:sz w:val="28"/>
          <w:szCs w:val="28"/>
        </w:rPr>
        <w:t>n Ch</w:t>
      </w:r>
      <w:r>
        <w:rPr>
          <w:rFonts w:ascii="Times New Roman" w:hAnsi="Times New Roman"/>
          <w:spacing w:val="-4"/>
          <w:sz w:val="28"/>
          <w:szCs w:val="28"/>
        </w:rPr>
        <w:t>ỉ</w:t>
      </w:r>
      <w:r>
        <w:rPr>
          <w:rFonts w:ascii="Times New Roman" w:hAnsi="Times New Roman"/>
          <w:spacing w:val="-4"/>
          <w:sz w:val="28"/>
          <w:szCs w:val="28"/>
        </w:rPr>
        <w:t xml:space="preserve"> th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s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 xml:space="preserve"> 05, K</w:t>
      </w:r>
      <w:r>
        <w:rPr>
          <w:rFonts w:ascii="Times New Roman" w:hAnsi="Times New Roman"/>
          <w:spacing w:val="-4"/>
          <w:sz w:val="28"/>
          <w:szCs w:val="28"/>
        </w:rPr>
        <w:t>ế</w:t>
      </w:r>
      <w:r>
        <w:rPr>
          <w:rFonts w:ascii="Times New Roman" w:hAnsi="Times New Roman"/>
          <w:spacing w:val="-4"/>
          <w:sz w:val="28"/>
          <w:szCs w:val="28"/>
        </w:rPr>
        <w:t>t lu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n s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 xml:space="preserve"> 01 c</w:t>
      </w:r>
      <w:r>
        <w:rPr>
          <w:rFonts w:ascii="Times New Roman" w:hAnsi="Times New Roman"/>
          <w:spacing w:val="-4"/>
          <w:sz w:val="28"/>
          <w:szCs w:val="28"/>
        </w:rPr>
        <w:t>ủ</w:t>
      </w:r>
      <w:r>
        <w:rPr>
          <w:rFonts w:ascii="Times New Roman" w:hAnsi="Times New Roman"/>
          <w:spacing w:val="-4"/>
          <w:sz w:val="28"/>
          <w:szCs w:val="28"/>
        </w:rPr>
        <w:t>a B</w:t>
      </w:r>
      <w:r>
        <w:rPr>
          <w:rFonts w:ascii="Times New Roman" w:hAnsi="Times New Roman"/>
          <w:spacing w:val="-4"/>
          <w:sz w:val="28"/>
          <w:szCs w:val="28"/>
        </w:rPr>
        <w:t>ộ</w:t>
      </w:r>
      <w:r>
        <w:rPr>
          <w:rFonts w:ascii="Times New Roman" w:hAnsi="Times New Roman"/>
          <w:spacing w:val="-4"/>
          <w:sz w:val="28"/>
          <w:szCs w:val="28"/>
        </w:rPr>
        <w:t xml:space="preserve"> Chính tr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 xml:space="preserve">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đ</w:t>
      </w:r>
      <w:r>
        <w:rPr>
          <w:rFonts w:ascii="Times New Roman" w:hAnsi="Times New Roman"/>
          <w:spacing w:val="-4"/>
          <w:sz w:val="28"/>
          <w:szCs w:val="28"/>
        </w:rPr>
        <w:t>ẩ</w:t>
      </w:r>
      <w:r>
        <w:rPr>
          <w:rFonts w:ascii="Times New Roman" w:hAnsi="Times New Roman"/>
          <w:spacing w:val="-4"/>
          <w:sz w:val="28"/>
          <w:szCs w:val="28"/>
        </w:rPr>
        <w:t>y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nh h</w:t>
      </w:r>
      <w:r>
        <w:rPr>
          <w:rFonts w:ascii="Times New Roman" w:hAnsi="Times New Roman"/>
          <w:spacing w:val="-4"/>
          <w:sz w:val="28"/>
          <w:szCs w:val="28"/>
        </w:rPr>
        <w:t>ọ</w:t>
      </w:r>
      <w:r>
        <w:rPr>
          <w:rFonts w:ascii="Times New Roman" w:hAnsi="Times New Roman"/>
          <w:spacing w:val="-4"/>
          <w:sz w:val="28"/>
          <w:szCs w:val="28"/>
        </w:rPr>
        <w:t>c t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p và làm theo tư tư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ng,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c, phong cách H</w:t>
      </w:r>
      <w:r>
        <w:rPr>
          <w:rFonts w:ascii="Times New Roman" w:hAnsi="Times New Roman"/>
          <w:spacing w:val="-4"/>
          <w:sz w:val="28"/>
          <w:szCs w:val="28"/>
        </w:rPr>
        <w:t>ồ</w:t>
      </w:r>
      <w:r>
        <w:rPr>
          <w:rFonts w:ascii="Times New Roman" w:hAnsi="Times New Roman"/>
          <w:spacing w:val="-4"/>
          <w:sz w:val="28"/>
          <w:szCs w:val="28"/>
        </w:rPr>
        <w:t xml:space="preserve"> Chí Minh, g</w:t>
      </w:r>
      <w:r>
        <w:rPr>
          <w:rFonts w:ascii="Times New Roman" w:hAnsi="Times New Roman"/>
          <w:spacing w:val="-4"/>
          <w:sz w:val="28"/>
          <w:szCs w:val="28"/>
        </w:rPr>
        <w:t>ắ</w:t>
      </w:r>
      <w:r>
        <w:rPr>
          <w:rFonts w:ascii="Times New Roman" w:hAnsi="Times New Roman"/>
          <w:spacing w:val="-4"/>
          <w:sz w:val="28"/>
          <w:szCs w:val="28"/>
        </w:rPr>
        <w:t>n v</w:t>
      </w:r>
      <w:r>
        <w:rPr>
          <w:rFonts w:ascii="Times New Roman" w:hAnsi="Times New Roman"/>
          <w:spacing w:val="-4"/>
          <w:sz w:val="28"/>
          <w:szCs w:val="28"/>
        </w:rPr>
        <w:t>ớ</w:t>
      </w:r>
      <w:r>
        <w:rPr>
          <w:rFonts w:ascii="Times New Roman" w:hAnsi="Times New Roman"/>
          <w:spacing w:val="-4"/>
          <w:sz w:val="28"/>
          <w:szCs w:val="28"/>
        </w:rPr>
        <w:t>i công tác xây d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ng, ch</w:t>
      </w:r>
      <w:r>
        <w:rPr>
          <w:rFonts w:ascii="Times New Roman" w:hAnsi="Times New Roman"/>
          <w:spacing w:val="-4"/>
          <w:sz w:val="28"/>
          <w:szCs w:val="28"/>
        </w:rPr>
        <w:t>ỉ</w:t>
      </w:r>
      <w:r>
        <w:rPr>
          <w:rFonts w:ascii="Times New Roman" w:hAnsi="Times New Roman"/>
          <w:spacing w:val="-4"/>
          <w:sz w:val="28"/>
          <w:szCs w:val="28"/>
        </w:rPr>
        <w:t>nh đ</w:t>
      </w:r>
      <w:r>
        <w:rPr>
          <w:rFonts w:ascii="Times New Roman" w:hAnsi="Times New Roman"/>
          <w:spacing w:val="-4"/>
          <w:sz w:val="28"/>
          <w:szCs w:val="28"/>
        </w:rPr>
        <w:t>ố</w:t>
      </w:r>
      <w:r>
        <w:rPr>
          <w:rFonts w:ascii="Times New Roman" w:hAnsi="Times New Roman"/>
          <w:spacing w:val="-4"/>
          <w:sz w:val="28"/>
          <w:szCs w:val="28"/>
        </w:rPr>
        <w:t>n Đ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>ng, xây d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ng l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>c lư</w:t>
      </w:r>
      <w:r>
        <w:rPr>
          <w:rFonts w:ascii="Times New Roman" w:hAnsi="Times New Roman"/>
          <w:spacing w:val="-4"/>
          <w:sz w:val="28"/>
          <w:szCs w:val="28"/>
        </w:rPr>
        <w:t>ợ</w:t>
      </w:r>
      <w:r>
        <w:rPr>
          <w:rFonts w:ascii="Times New Roman" w:hAnsi="Times New Roman"/>
          <w:spacing w:val="-4"/>
          <w:sz w:val="28"/>
          <w:szCs w:val="28"/>
        </w:rPr>
        <w:t>ng Công an nhân dân th</w:t>
      </w:r>
      <w:r>
        <w:rPr>
          <w:rFonts w:ascii="Times New Roman" w:hAnsi="Times New Roman"/>
          <w:spacing w:val="-4"/>
          <w:sz w:val="28"/>
          <w:szCs w:val="28"/>
        </w:rPr>
        <w:t>ậ</w:t>
      </w:r>
      <w:r>
        <w:rPr>
          <w:rFonts w:ascii="Times New Roman" w:hAnsi="Times New Roman"/>
          <w:spacing w:val="-4"/>
          <w:sz w:val="28"/>
          <w:szCs w:val="28"/>
        </w:rPr>
        <w:t>t s</w:t>
      </w:r>
      <w:r>
        <w:rPr>
          <w:rFonts w:ascii="Times New Roman" w:hAnsi="Times New Roman"/>
          <w:spacing w:val="-4"/>
          <w:sz w:val="28"/>
          <w:szCs w:val="28"/>
        </w:rPr>
        <w:t>ự</w:t>
      </w:r>
      <w:r>
        <w:rPr>
          <w:rFonts w:ascii="Times New Roman" w:hAnsi="Times New Roman"/>
          <w:spacing w:val="-4"/>
          <w:sz w:val="28"/>
          <w:szCs w:val="28"/>
        </w:rPr>
        <w:t xml:space="preserve"> trong s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ch, v</w:t>
      </w:r>
      <w:r>
        <w:rPr>
          <w:rFonts w:ascii="Times New Roman" w:hAnsi="Times New Roman"/>
          <w:spacing w:val="-4"/>
          <w:sz w:val="28"/>
          <w:szCs w:val="28"/>
        </w:rPr>
        <w:t>ữ</w:t>
      </w:r>
      <w:r>
        <w:rPr>
          <w:rFonts w:ascii="Times New Roman" w:hAnsi="Times New Roman"/>
          <w:spacing w:val="-4"/>
          <w:sz w:val="28"/>
          <w:szCs w:val="28"/>
        </w:rPr>
        <w:t>ng m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nh c</w:t>
      </w:r>
      <w:r>
        <w:rPr>
          <w:rFonts w:ascii="Times New Roman" w:hAnsi="Times New Roman"/>
          <w:spacing w:val="-4"/>
          <w:sz w:val="28"/>
          <w:szCs w:val="28"/>
        </w:rPr>
        <w:t>ả</w:t>
      </w:r>
      <w:r>
        <w:rPr>
          <w:rFonts w:ascii="Times New Roman" w:hAnsi="Times New Roman"/>
          <w:spacing w:val="-4"/>
          <w:sz w:val="28"/>
          <w:szCs w:val="28"/>
        </w:rPr>
        <w:t xml:space="preserve"> v</w:t>
      </w:r>
      <w:r>
        <w:rPr>
          <w:rFonts w:ascii="Times New Roman" w:hAnsi="Times New Roman"/>
          <w:spacing w:val="-4"/>
          <w:sz w:val="28"/>
          <w:szCs w:val="28"/>
        </w:rPr>
        <w:t>ề</w:t>
      </w:r>
      <w:r>
        <w:rPr>
          <w:rFonts w:ascii="Times New Roman" w:hAnsi="Times New Roman"/>
          <w:spacing w:val="-4"/>
          <w:sz w:val="28"/>
          <w:szCs w:val="28"/>
        </w:rPr>
        <w:t xml:space="preserve"> chính tr</w:t>
      </w:r>
      <w:r>
        <w:rPr>
          <w:rFonts w:ascii="Times New Roman" w:hAnsi="Times New Roman"/>
          <w:spacing w:val="-4"/>
          <w:sz w:val="28"/>
          <w:szCs w:val="28"/>
        </w:rPr>
        <w:t>ị</w:t>
      </w:r>
      <w:r>
        <w:rPr>
          <w:rFonts w:ascii="Times New Roman" w:hAnsi="Times New Roman"/>
          <w:spacing w:val="-4"/>
          <w:sz w:val="28"/>
          <w:szCs w:val="28"/>
        </w:rPr>
        <w:t>, tư tư</w:t>
      </w:r>
      <w:r>
        <w:rPr>
          <w:rFonts w:ascii="Times New Roman" w:hAnsi="Times New Roman"/>
          <w:spacing w:val="-4"/>
          <w:sz w:val="28"/>
          <w:szCs w:val="28"/>
        </w:rPr>
        <w:t>ở</w:t>
      </w:r>
      <w:r>
        <w:rPr>
          <w:rFonts w:ascii="Times New Roman" w:hAnsi="Times New Roman"/>
          <w:spacing w:val="-4"/>
          <w:sz w:val="28"/>
          <w:szCs w:val="28"/>
        </w:rPr>
        <w:t>ng, t</w:t>
      </w:r>
      <w:r>
        <w:rPr>
          <w:rFonts w:ascii="Times New Roman" w:hAnsi="Times New Roman"/>
          <w:spacing w:val="-4"/>
          <w:sz w:val="28"/>
          <w:szCs w:val="28"/>
        </w:rPr>
        <w:t>ổ</w:t>
      </w:r>
      <w:r>
        <w:rPr>
          <w:rFonts w:ascii="Times New Roman" w:hAnsi="Times New Roman"/>
          <w:spacing w:val="-4"/>
          <w:sz w:val="28"/>
          <w:szCs w:val="28"/>
        </w:rPr>
        <w:t xml:space="preserve"> ch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 và đ</w:t>
      </w:r>
      <w:r>
        <w:rPr>
          <w:rFonts w:ascii="Times New Roman" w:hAnsi="Times New Roman"/>
          <w:spacing w:val="-4"/>
          <w:sz w:val="28"/>
          <w:szCs w:val="28"/>
        </w:rPr>
        <w:t>ạ</w:t>
      </w:r>
      <w:r>
        <w:rPr>
          <w:rFonts w:ascii="Times New Roman" w:hAnsi="Times New Roman"/>
          <w:spacing w:val="-4"/>
          <w:sz w:val="28"/>
          <w:szCs w:val="28"/>
        </w:rPr>
        <w:t>o đ</w:t>
      </w:r>
      <w:r>
        <w:rPr>
          <w:rFonts w:ascii="Times New Roman" w:hAnsi="Times New Roman"/>
          <w:spacing w:val="-4"/>
          <w:sz w:val="28"/>
          <w:szCs w:val="28"/>
        </w:rPr>
        <w:t>ứ</w:t>
      </w:r>
      <w:r>
        <w:rPr>
          <w:rFonts w:ascii="Times New Roman" w:hAnsi="Times New Roman"/>
          <w:spacing w:val="-4"/>
          <w:sz w:val="28"/>
          <w:szCs w:val="28"/>
        </w:rPr>
        <w:t>c.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Nh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di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và 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bác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các quan đi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 sai trái, thù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 qua b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phúc trình hàng năm 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ổ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ứ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Theo dõi nhân quy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(HRW)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Nh</w:t>
      </w:r>
      <w:r>
        <w:rPr>
          <w:rFonts w:ascii="Times New Roman" w:hAnsi="Times New Roman" w:cs="Times New Roman"/>
          <w:i/>
          <w:sz w:val="28"/>
          <w:szCs w:val="28"/>
        </w:rPr>
        <w:t>ậ</w:t>
      </w:r>
      <w:r>
        <w:rPr>
          <w:rFonts w:ascii="Times New Roman" w:hAnsi="Times New Roman" w:cs="Times New Roman"/>
          <w:i/>
          <w:sz w:val="28"/>
          <w:szCs w:val="28"/>
        </w:rPr>
        <w:t>n di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>n các quan đi</w:t>
      </w:r>
      <w:r>
        <w:rPr>
          <w:rFonts w:ascii="Times New Roman" w:hAnsi="Times New Roman" w:cs="Times New Roman"/>
          <w:i/>
          <w:sz w:val="28"/>
          <w:szCs w:val="28"/>
        </w:rPr>
        <w:t>ể</w:t>
      </w:r>
      <w:r>
        <w:rPr>
          <w:rFonts w:ascii="Times New Roman" w:hAnsi="Times New Roman" w:cs="Times New Roman"/>
          <w:i/>
          <w:sz w:val="28"/>
          <w:szCs w:val="28"/>
        </w:rPr>
        <w:t>m sai trái, thù đ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>ch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dõi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(Human rights Wacth-HRW)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phi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thành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năm 1978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tên 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ban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là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Helsinki. Tính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năm 2024,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đã có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các khu v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trên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bao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châu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>, châu Phi, châu Á, châu Âu và Trung Á, Trung Đông, và B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>, và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hơn 550 nhân viên. HRW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trên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đóng</w:t>
      </w:r>
      <w:r>
        <w:rPr>
          <w:rFonts w:ascii="Times New Roman" w:hAnsi="Times New Roman" w:cs="Times New Roman"/>
          <w:sz w:val="28"/>
          <w:szCs w:val="28"/>
        </w:rPr>
        <w:t xml:space="preserve"> góp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các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tài tr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 tư nhân mà không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tài tr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hay gián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nào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các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789" w:rsidRDefault="001D3C28">
      <w:pPr>
        <w:spacing w:before="12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HRW là nh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m theo dõi tình hình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gia trên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thông qua đó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ng, gây áp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cho các chí</w:t>
      </w:r>
      <w:r>
        <w:rPr>
          <w:rFonts w:ascii="Times New Roman" w:hAnsi="Times New Roman" w:cs="Times New Roman"/>
          <w:sz w:val="28"/>
          <w:szCs w:val="28"/>
        </w:rPr>
        <w:t>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, các nhóm vũ trang, doanh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hình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“g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t,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tên” (naming and shaming)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các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mà HRW quan tâm.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HRW xác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chính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mình là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tra, công b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công khai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tr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ng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gia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vi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áp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cho các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doanh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nào đó,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đó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cho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mình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ra “m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nơi 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công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và bình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ng, b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c, tôn giáo hay tín ngư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ng”.</w:t>
      </w:r>
    </w:p>
    <w:p w:rsidR="00397789" w:rsidRDefault="001D3C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năm, trên cơ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các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Tuyên ngôn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quát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1948, HRW ra báo cáo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các vi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hơn 100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c gia 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lastRenderedPageBreak/>
        <w:t>trên th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gi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i, trong đó có Vi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t Nam. Các ch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ỉ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trích, cáo bu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ộ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c v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ề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vi ph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m quy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ề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con ngư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ờ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c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ủ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a HRW 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v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V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t Nam thư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ờ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đư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ợ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c HRW công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dư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các hình th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ứ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c như báo cáo thư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ờ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niên, các thông cáo báo chí, tuyên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, thư ng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ỏ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... N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ộ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dung ch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ỉ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trích c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ủ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a HRW thư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ờ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t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p trung vào các v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ề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như: phê phán chính ph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ủ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Vi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t Nam vi ph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m quy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ề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t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do báo chí, t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do ngôn lu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, ti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p c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thông tin, t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do th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c hành tôn giáo; chưa có bi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pháp hi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u qu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ể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xóa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ỏ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tình tr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o l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c v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m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ộ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t s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nhóm d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ễ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ị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t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ổ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 thương như ph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ụ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n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ữ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, tr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ẻ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 xml:space="preserve"> em; tình tr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đàn áp ngư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ờ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i b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t đ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ồ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ng chính ki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142FEF">
        <w:rPr>
          <w:rFonts w:ascii="Times New Roman" w:hAnsi="Times New Roman" w:cs="Times New Roman"/>
          <w:spacing w:val="2"/>
          <w:sz w:val="28"/>
          <w:szCs w:val="28"/>
        </w:rPr>
        <w:t>n...</w:t>
      </w:r>
    </w:p>
    <w:p w:rsidR="00397789" w:rsidRDefault="001D3C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Lu</w:t>
      </w:r>
      <w:r>
        <w:rPr>
          <w:rFonts w:ascii="Times New Roman" w:hAnsi="Times New Roman" w:cs="Times New Roman"/>
          <w:i/>
          <w:sz w:val="28"/>
          <w:szCs w:val="28"/>
        </w:rPr>
        <w:t>ậ</w:t>
      </w:r>
      <w:r>
        <w:rPr>
          <w:rFonts w:ascii="Times New Roman" w:hAnsi="Times New Roman" w:cs="Times New Roman"/>
          <w:i/>
          <w:sz w:val="28"/>
          <w:szCs w:val="28"/>
        </w:rPr>
        <w:t>n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đ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u tranh ph</w:t>
      </w:r>
      <w:r>
        <w:rPr>
          <w:rFonts w:ascii="Times New Roman" w:hAnsi="Times New Roman" w:cs="Times New Roman"/>
          <w:i/>
          <w:sz w:val="28"/>
          <w:szCs w:val="28"/>
        </w:rPr>
        <w:t>ả</w:t>
      </w:r>
      <w:r>
        <w:rPr>
          <w:rFonts w:ascii="Times New Roman" w:hAnsi="Times New Roman" w:cs="Times New Roman"/>
          <w:i/>
          <w:sz w:val="28"/>
          <w:szCs w:val="28"/>
        </w:rPr>
        <w:t>n bác</w:t>
      </w:r>
    </w:p>
    <w:p w:rsidR="00397789" w:rsidRDefault="001D3C2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nh</w:t>
      </w:r>
      <w:r>
        <w:rPr>
          <w:rFonts w:ascii="Times New Roman" w:hAnsi="Times New Roman" w:cs="Times New Roman"/>
          <w:i/>
          <w:sz w:val="28"/>
          <w:szCs w:val="28"/>
        </w:rPr>
        <w:t>ấ</w:t>
      </w:r>
      <w:r>
        <w:rPr>
          <w:rFonts w:ascii="Times New Roman" w:hAnsi="Times New Roman" w:cs="Times New Roman"/>
          <w:i/>
          <w:sz w:val="28"/>
          <w:szCs w:val="28"/>
        </w:rPr>
        <w:t>t,</w:t>
      </w:r>
      <w:r>
        <w:rPr>
          <w:rFonts w:ascii="Times New Roman" w:hAnsi="Times New Roman" w:cs="Times New Roman"/>
          <w:sz w:val="28"/>
          <w:szCs w:val="28"/>
        </w:rPr>
        <w:t xml:space="preserve"> HRW là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có tôn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mang tính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phê phán cao.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trung nhìn vào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mà không có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ghi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gia. 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này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cách nhìn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đoan, phi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tranh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</w:t>
      </w:r>
      <w:r>
        <w:rPr>
          <w:rFonts w:ascii="Times New Roman" w:hAnsi="Times New Roman" w:cs="Times New Roman"/>
          <w:sz w:val="28"/>
          <w:szCs w:val="28"/>
        </w:rPr>
        <w:t>am.</w:t>
      </w:r>
    </w:p>
    <w:p w:rsidR="00397789" w:rsidRDefault="001D3C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hai,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phê phán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HRW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tình hình nhân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Nam là không khách quan;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trích,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mà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đưa ra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không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trên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nghiên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u và ngu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thông tin chính 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ng, chính xác mà là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thông tin mang tí</w:t>
      </w:r>
      <w:r>
        <w:rPr>
          <w:rFonts w:ascii="Times New Roman" w:hAnsi="Times New Roman" w:cs="Times New Roman"/>
          <w:sz w:val="28"/>
          <w:szCs w:val="28"/>
        </w:rPr>
        <w:t>nh áp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t,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quan.</w:t>
      </w:r>
    </w:p>
    <w:p w:rsidR="00397789" w:rsidRDefault="001D3C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ba,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đích,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HRW đã không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trên tính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quát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vì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trung vào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trích các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dân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, chính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- là nhóm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ý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gia phương Tây tr</w:t>
      </w:r>
      <w:r>
        <w:rPr>
          <w:rFonts w:ascii="Times New Roman" w:hAnsi="Times New Roman" w:cs="Times New Roman"/>
          <w:sz w:val="28"/>
          <w:szCs w:val="28"/>
        </w:rPr>
        <w:t>ong l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là cách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>. Hơn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cũng b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trích là thiên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vì không 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chí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gia theo ý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khác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ý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tư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n.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nói, dù HRW nhân danh là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trên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vi toàn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nhưng các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này 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không d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trên các giá 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nguyên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quan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là bình đ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ng, tôn tr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ng, ph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quát.</w:t>
      </w:r>
    </w:p>
    <w:p w:rsidR="00397789" w:rsidRDefault="001D3C28" w:rsidP="00397789">
      <w:pPr>
        <w:wordWrap w:val="0"/>
        <w:spacing w:before="240" w:after="120" w:line="240" w:lineRule="auto"/>
        <w:ind w:right="29" w:firstLineChars="257" w:firstLine="72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BAN TUYÊN GIÁO T</w:t>
      </w:r>
      <w:r>
        <w:rPr>
          <w:rFonts w:ascii="Times New Roman" w:eastAsia="Calibri" w:hAnsi="Times New Roman" w:cs="Times New Roman"/>
          <w:b/>
          <w:sz w:val="28"/>
          <w:szCs w:val="28"/>
        </w:rPr>
        <w:t>Ỉ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NH </w:t>
      </w:r>
      <w:r w:rsidR="00142FEF">
        <w:rPr>
          <w:rFonts w:ascii="Times New Roman" w:eastAsia="Calibri" w:hAnsi="Times New Roman" w:cs="Times New Roman"/>
          <w:b/>
          <w:sz w:val="28"/>
          <w:szCs w:val="28"/>
        </w:rPr>
        <w:t>ỦY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AN GIANG</w:t>
      </w:r>
    </w:p>
    <w:sectPr w:rsidR="00397789">
      <w:headerReference w:type="default" r:id="rId8"/>
      <w:pgSz w:w="11909" w:h="16834"/>
      <w:pgMar w:top="1152" w:right="864" w:bottom="1152" w:left="172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28" w:rsidRDefault="001D3C28">
      <w:pPr>
        <w:spacing w:line="240" w:lineRule="auto"/>
      </w:pPr>
      <w:r>
        <w:separator/>
      </w:r>
    </w:p>
  </w:endnote>
  <w:endnote w:type="continuationSeparator" w:id="0">
    <w:p w:rsidR="001D3C28" w:rsidRDefault="001D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28" w:rsidRDefault="001D3C28">
      <w:pPr>
        <w:spacing w:after="0"/>
      </w:pPr>
      <w:r>
        <w:separator/>
      </w:r>
    </w:p>
  </w:footnote>
  <w:footnote w:type="continuationSeparator" w:id="0">
    <w:p w:rsidR="001D3C28" w:rsidRDefault="001D3C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296186"/>
      <w:docPartObj>
        <w:docPartGallery w:val="AutoText"/>
      </w:docPartObj>
    </w:sdtPr>
    <w:sdtEndPr>
      <w:rPr>
        <w:sz w:val="28"/>
      </w:rPr>
    </w:sdtEndPr>
    <w:sdtContent>
      <w:p w:rsidR="00397789" w:rsidRDefault="001D3C28">
        <w:pPr>
          <w:pStyle w:val="Header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 w:rsidR="0022051A">
          <w:rPr>
            <w:noProof/>
            <w:sz w:val="28"/>
          </w:rPr>
          <w:t>7</w:t>
        </w:r>
        <w:r>
          <w:rPr>
            <w:sz w:val="28"/>
          </w:rPr>
          <w:fldChar w:fldCharType="end"/>
        </w:r>
      </w:p>
    </w:sdtContent>
  </w:sdt>
  <w:p w:rsidR="00397789" w:rsidRDefault="00397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A1"/>
    <w:rsid w:val="0000143B"/>
    <w:rsid w:val="00002507"/>
    <w:rsid w:val="0000288A"/>
    <w:rsid w:val="00013D22"/>
    <w:rsid w:val="00022A80"/>
    <w:rsid w:val="0003111E"/>
    <w:rsid w:val="000317BB"/>
    <w:rsid w:val="00034550"/>
    <w:rsid w:val="00034E9C"/>
    <w:rsid w:val="000401CD"/>
    <w:rsid w:val="000404AE"/>
    <w:rsid w:val="00043243"/>
    <w:rsid w:val="000512C8"/>
    <w:rsid w:val="00051740"/>
    <w:rsid w:val="0005206C"/>
    <w:rsid w:val="00057D40"/>
    <w:rsid w:val="000604AF"/>
    <w:rsid w:val="00063EA6"/>
    <w:rsid w:val="00065351"/>
    <w:rsid w:val="000677F2"/>
    <w:rsid w:val="00067ABC"/>
    <w:rsid w:val="000717AE"/>
    <w:rsid w:val="00071DFD"/>
    <w:rsid w:val="00084C77"/>
    <w:rsid w:val="00086EB3"/>
    <w:rsid w:val="00092C4C"/>
    <w:rsid w:val="000A43B5"/>
    <w:rsid w:val="000A4ACB"/>
    <w:rsid w:val="000A589C"/>
    <w:rsid w:val="000A71B9"/>
    <w:rsid w:val="000B2EA8"/>
    <w:rsid w:val="000B5EEA"/>
    <w:rsid w:val="000B6FA7"/>
    <w:rsid w:val="000C2C4B"/>
    <w:rsid w:val="000C4DFE"/>
    <w:rsid w:val="000E061C"/>
    <w:rsid w:val="000E09CC"/>
    <w:rsid w:val="000E3CBF"/>
    <w:rsid w:val="000E44A5"/>
    <w:rsid w:val="000F40A6"/>
    <w:rsid w:val="000F57B2"/>
    <w:rsid w:val="000F59D2"/>
    <w:rsid w:val="000F7307"/>
    <w:rsid w:val="00110C91"/>
    <w:rsid w:val="00112472"/>
    <w:rsid w:val="00121069"/>
    <w:rsid w:val="00122022"/>
    <w:rsid w:val="0012308F"/>
    <w:rsid w:val="0012778B"/>
    <w:rsid w:val="001277D3"/>
    <w:rsid w:val="00127E5C"/>
    <w:rsid w:val="001358B5"/>
    <w:rsid w:val="00137780"/>
    <w:rsid w:val="001429F2"/>
    <w:rsid w:val="00142FEF"/>
    <w:rsid w:val="00144D6A"/>
    <w:rsid w:val="001464BD"/>
    <w:rsid w:val="00147F30"/>
    <w:rsid w:val="00150C8F"/>
    <w:rsid w:val="00151B3F"/>
    <w:rsid w:val="00152D0F"/>
    <w:rsid w:val="0015475F"/>
    <w:rsid w:val="0015713A"/>
    <w:rsid w:val="001602BD"/>
    <w:rsid w:val="00161BA4"/>
    <w:rsid w:val="00164A61"/>
    <w:rsid w:val="00165DBE"/>
    <w:rsid w:val="001708E7"/>
    <w:rsid w:val="001710FC"/>
    <w:rsid w:val="001737D6"/>
    <w:rsid w:val="00173F76"/>
    <w:rsid w:val="0017408B"/>
    <w:rsid w:val="00175BBC"/>
    <w:rsid w:val="0018550D"/>
    <w:rsid w:val="001877A6"/>
    <w:rsid w:val="0019284A"/>
    <w:rsid w:val="0019409D"/>
    <w:rsid w:val="001A2165"/>
    <w:rsid w:val="001A230B"/>
    <w:rsid w:val="001A2EA4"/>
    <w:rsid w:val="001A354E"/>
    <w:rsid w:val="001B297A"/>
    <w:rsid w:val="001B61C6"/>
    <w:rsid w:val="001B6AE3"/>
    <w:rsid w:val="001C0376"/>
    <w:rsid w:val="001C379F"/>
    <w:rsid w:val="001C5AC0"/>
    <w:rsid w:val="001C5AD6"/>
    <w:rsid w:val="001D016E"/>
    <w:rsid w:val="001D1502"/>
    <w:rsid w:val="001D25FA"/>
    <w:rsid w:val="001D3C28"/>
    <w:rsid w:val="001D6943"/>
    <w:rsid w:val="001E58A2"/>
    <w:rsid w:val="001E6034"/>
    <w:rsid w:val="001F019C"/>
    <w:rsid w:val="001F01C4"/>
    <w:rsid w:val="001F0978"/>
    <w:rsid w:val="001F116C"/>
    <w:rsid w:val="001F7BC7"/>
    <w:rsid w:val="00200CEF"/>
    <w:rsid w:val="0021102F"/>
    <w:rsid w:val="00215EE2"/>
    <w:rsid w:val="0021673B"/>
    <w:rsid w:val="0022051A"/>
    <w:rsid w:val="002223A1"/>
    <w:rsid w:val="00222993"/>
    <w:rsid w:val="00223C66"/>
    <w:rsid w:val="00231C51"/>
    <w:rsid w:val="0023344D"/>
    <w:rsid w:val="00240E31"/>
    <w:rsid w:val="002421CF"/>
    <w:rsid w:val="002426D3"/>
    <w:rsid w:val="002441CA"/>
    <w:rsid w:val="0024456A"/>
    <w:rsid w:val="00247B73"/>
    <w:rsid w:val="00252E6F"/>
    <w:rsid w:val="00253955"/>
    <w:rsid w:val="0025730D"/>
    <w:rsid w:val="00257569"/>
    <w:rsid w:val="0026066C"/>
    <w:rsid w:val="00261906"/>
    <w:rsid w:val="00266646"/>
    <w:rsid w:val="00267866"/>
    <w:rsid w:val="0027115E"/>
    <w:rsid w:val="00274B2D"/>
    <w:rsid w:val="00275EC6"/>
    <w:rsid w:val="0027602A"/>
    <w:rsid w:val="00276CC4"/>
    <w:rsid w:val="0028064D"/>
    <w:rsid w:val="00280C9F"/>
    <w:rsid w:val="00282A6C"/>
    <w:rsid w:val="00285425"/>
    <w:rsid w:val="002856C1"/>
    <w:rsid w:val="0028677E"/>
    <w:rsid w:val="00287DCF"/>
    <w:rsid w:val="0029204B"/>
    <w:rsid w:val="002933BC"/>
    <w:rsid w:val="00293762"/>
    <w:rsid w:val="002960C6"/>
    <w:rsid w:val="002A0067"/>
    <w:rsid w:val="002A18E2"/>
    <w:rsid w:val="002A2970"/>
    <w:rsid w:val="002A29E1"/>
    <w:rsid w:val="002A5FE6"/>
    <w:rsid w:val="002B4F40"/>
    <w:rsid w:val="002B7BCB"/>
    <w:rsid w:val="002C3ADD"/>
    <w:rsid w:val="002C50BF"/>
    <w:rsid w:val="002D0C25"/>
    <w:rsid w:val="002D115C"/>
    <w:rsid w:val="002D639A"/>
    <w:rsid w:val="002E16FC"/>
    <w:rsid w:val="002E402A"/>
    <w:rsid w:val="002E6E0F"/>
    <w:rsid w:val="002F2F2D"/>
    <w:rsid w:val="002F771D"/>
    <w:rsid w:val="00302054"/>
    <w:rsid w:val="00302A96"/>
    <w:rsid w:val="003036AF"/>
    <w:rsid w:val="00305A22"/>
    <w:rsid w:val="00316616"/>
    <w:rsid w:val="00322D32"/>
    <w:rsid w:val="00323455"/>
    <w:rsid w:val="00323EF8"/>
    <w:rsid w:val="00324B75"/>
    <w:rsid w:val="00334C3F"/>
    <w:rsid w:val="00335EFA"/>
    <w:rsid w:val="00335F51"/>
    <w:rsid w:val="00337F00"/>
    <w:rsid w:val="00340180"/>
    <w:rsid w:val="00341B45"/>
    <w:rsid w:val="00342D3D"/>
    <w:rsid w:val="00344E1A"/>
    <w:rsid w:val="00347E9D"/>
    <w:rsid w:val="00350A46"/>
    <w:rsid w:val="00351420"/>
    <w:rsid w:val="00352002"/>
    <w:rsid w:val="00352A47"/>
    <w:rsid w:val="00353FA1"/>
    <w:rsid w:val="0036300A"/>
    <w:rsid w:val="003634C0"/>
    <w:rsid w:val="00366321"/>
    <w:rsid w:val="00370721"/>
    <w:rsid w:val="00375ADB"/>
    <w:rsid w:val="00377A41"/>
    <w:rsid w:val="00380E7D"/>
    <w:rsid w:val="00381B36"/>
    <w:rsid w:val="00386666"/>
    <w:rsid w:val="003872F8"/>
    <w:rsid w:val="003916F0"/>
    <w:rsid w:val="003940A9"/>
    <w:rsid w:val="00397789"/>
    <w:rsid w:val="003A05BC"/>
    <w:rsid w:val="003A59C1"/>
    <w:rsid w:val="003A7E04"/>
    <w:rsid w:val="003B0727"/>
    <w:rsid w:val="003B53D3"/>
    <w:rsid w:val="003B77AA"/>
    <w:rsid w:val="003C37E7"/>
    <w:rsid w:val="003C56D6"/>
    <w:rsid w:val="003C6E26"/>
    <w:rsid w:val="003C7240"/>
    <w:rsid w:val="003C77DE"/>
    <w:rsid w:val="003C7B6E"/>
    <w:rsid w:val="003D1213"/>
    <w:rsid w:val="003D378F"/>
    <w:rsid w:val="003D7014"/>
    <w:rsid w:val="003D7A08"/>
    <w:rsid w:val="003E052B"/>
    <w:rsid w:val="003E3AB3"/>
    <w:rsid w:val="003E4272"/>
    <w:rsid w:val="003F6AE7"/>
    <w:rsid w:val="00400F05"/>
    <w:rsid w:val="00402420"/>
    <w:rsid w:val="00402B7C"/>
    <w:rsid w:val="004054D8"/>
    <w:rsid w:val="00406E81"/>
    <w:rsid w:val="00410604"/>
    <w:rsid w:val="00411B2E"/>
    <w:rsid w:val="004126FA"/>
    <w:rsid w:val="0041334F"/>
    <w:rsid w:val="0041799D"/>
    <w:rsid w:val="00420437"/>
    <w:rsid w:val="00421283"/>
    <w:rsid w:val="004216C1"/>
    <w:rsid w:val="004230E3"/>
    <w:rsid w:val="00424720"/>
    <w:rsid w:val="0042550F"/>
    <w:rsid w:val="004263B6"/>
    <w:rsid w:val="00427158"/>
    <w:rsid w:val="004328C5"/>
    <w:rsid w:val="004353EF"/>
    <w:rsid w:val="00435DE0"/>
    <w:rsid w:val="00440CB9"/>
    <w:rsid w:val="00442940"/>
    <w:rsid w:val="00442CEF"/>
    <w:rsid w:val="0045146C"/>
    <w:rsid w:val="00460123"/>
    <w:rsid w:val="0046328D"/>
    <w:rsid w:val="00466145"/>
    <w:rsid w:val="004700D3"/>
    <w:rsid w:val="00475ACE"/>
    <w:rsid w:val="004837DE"/>
    <w:rsid w:val="00483C79"/>
    <w:rsid w:val="0048435C"/>
    <w:rsid w:val="004912E2"/>
    <w:rsid w:val="00491FA9"/>
    <w:rsid w:val="0049224B"/>
    <w:rsid w:val="00494040"/>
    <w:rsid w:val="00497467"/>
    <w:rsid w:val="004A289E"/>
    <w:rsid w:val="004A68F7"/>
    <w:rsid w:val="004A6C8A"/>
    <w:rsid w:val="004B09F3"/>
    <w:rsid w:val="004B0AFC"/>
    <w:rsid w:val="004C056A"/>
    <w:rsid w:val="004C0DBC"/>
    <w:rsid w:val="004C2BD6"/>
    <w:rsid w:val="004C31F5"/>
    <w:rsid w:val="004C69A0"/>
    <w:rsid w:val="004E3729"/>
    <w:rsid w:val="004E392E"/>
    <w:rsid w:val="004F47B2"/>
    <w:rsid w:val="004F4829"/>
    <w:rsid w:val="004F53D0"/>
    <w:rsid w:val="004F6910"/>
    <w:rsid w:val="00500429"/>
    <w:rsid w:val="0050257C"/>
    <w:rsid w:val="00503B09"/>
    <w:rsid w:val="00503F39"/>
    <w:rsid w:val="00506AD1"/>
    <w:rsid w:val="00507B0C"/>
    <w:rsid w:val="0051043C"/>
    <w:rsid w:val="0051187F"/>
    <w:rsid w:val="005207E7"/>
    <w:rsid w:val="00522733"/>
    <w:rsid w:val="00530375"/>
    <w:rsid w:val="00533AEF"/>
    <w:rsid w:val="005353EE"/>
    <w:rsid w:val="005405FB"/>
    <w:rsid w:val="005413DB"/>
    <w:rsid w:val="00546272"/>
    <w:rsid w:val="0055097E"/>
    <w:rsid w:val="0055525E"/>
    <w:rsid w:val="0055548B"/>
    <w:rsid w:val="005562D6"/>
    <w:rsid w:val="0055666E"/>
    <w:rsid w:val="00561A85"/>
    <w:rsid w:val="00563764"/>
    <w:rsid w:val="005647AE"/>
    <w:rsid w:val="00564897"/>
    <w:rsid w:val="005817D5"/>
    <w:rsid w:val="00583033"/>
    <w:rsid w:val="00587FF2"/>
    <w:rsid w:val="00595531"/>
    <w:rsid w:val="0059592B"/>
    <w:rsid w:val="0059687D"/>
    <w:rsid w:val="005A3746"/>
    <w:rsid w:val="005B04E3"/>
    <w:rsid w:val="005B7118"/>
    <w:rsid w:val="005B7490"/>
    <w:rsid w:val="005C36DB"/>
    <w:rsid w:val="005C3D00"/>
    <w:rsid w:val="005C6F4A"/>
    <w:rsid w:val="005D0BD9"/>
    <w:rsid w:val="005D346C"/>
    <w:rsid w:val="005E2178"/>
    <w:rsid w:val="005E4F05"/>
    <w:rsid w:val="005F09A4"/>
    <w:rsid w:val="005F1B4B"/>
    <w:rsid w:val="005F7565"/>
    <w:rsid w:val="005F7D42"/>
    <w:rsid w:val="00613F87"/>
    <w:rsid w:val="006145D7"/>
    <w:rsid w:val="0061565A"/>
    <w:rsid w:val="00616A7F"/>
    <w:rsid w:val="00620F7A"/>
    <w:rsid w:val="00623E71"/>
    <w:rsid w:val="006253DD"/>
    <w:rsid w:val="00637D63"/>
    <w:rsid w:val="00640216"/>
    <w:rsid w:val="00640398"/>
    <w:rsid w:val="00641B3D"/>
    <w:rsid w:val="00642096"/>
    <w:rsid w:val="006504B9"/>
    <w:rsid w:val="00650A71"/>
    <w:rsid w:val="0065115B"/>
    <w:rsid w:val="00653BEF"/>
    <w:rsid w:val="00653F2B"/>
    <w:rsid w:val="00654AA1"/>
    <w:rsid w:val="006555B2"/>
    <w:rsid w:val="00661798"/>
    <w:rsid w:val="00663181"/>
    <w:rsid w:val="00667066"/>
    <w:rsid w:val="00672C2D"/>
    <w:rsid w:val="006733CD"/>
    <w:rsid w:val="00674CC5"/>
    <w:rsid w:val="0067519C"/>
    <w:rsid w:val="00682783"/>
    <w:rsid w:val="00682D47"/>
    <w:rsid w:val="00682DB2"/>
    <w:rsid w:val="00687174"/>
    <w:rsid w:val="00693315"/>
    <w:rsid w:val="00693DE0"/>
    <w:rsid w:val="006941FB"/>
    <w:rsid w:val="006A2D82"/>
    <w:rsid w:val="006A2DF8"/>
    <w:rsid w:val="006A5A3A"/>
    <w:rsid w:val="006A6A35"/>
    <w:rsid w:val="006B1EF8"/>
    <w:rsid w:val="006B34F2"/>
    <w:rsid w:val="006C1E90"/>
    <w:rsid w:val="006C2607"/>
    <w:rsid w:val="006C3B9F"/>
    <w:rsid w:val="006C5418"/>
    <w:rsid w:val="006C5945"/>
    <w:rsid w:val="006D1B95"/>
    <w:rsid w:val="006D23A4"/>
    <w:rsid w:val="006D7333"/>
    <w:rsid w:val="006E25E3"/>
    <w:rsid w:val="006E3095"/>
    <w:rsid w:val="006E355D"/>
    <w:rsid w:val="006E4040"/>
    <w:rsid w:val="006E4CD0"/>
    <w:rsid w:val="006F5A5B"/>
    <w:rsid w:val="007000A3"/>
    <w:rsid w:val="00701CE0"/>
    <w:rsid w:val="00702AFC"/>
    <w:rsid w:val="0070464E"/>
    <w:rsid w:val="00705B13"/>
    <w:rsid w:val="007152F4"/>
    <w:rsid w:val="00715C6F"/>
    <w:rsid w:val="007160BF"/>
    <w:rsid w:val="00716BDE"/>
    <w:rsid w:val="0072663D"/>
    <w:rsid w:val="00726E83"/>
    <w:rsid w:val="00730C59"/>
    <w:rsid w:val="007313D3"/>
    <w:rsid w:val="00733379"/>
    <w:rsid w:val="00736DF8"/>
    <w:rsid w:val="00740328"/>
    <w:rsid w:val="00746A30"/>
    <w:rsid w:val="007606C0"/>
    <w:rsid w:val="00760B4F"/>
    <w:rsid w:val="00760ED8"/>
    <w:rsid w:val="00762090"/>
    <w:rsid w:val="00765442"/>
    <w:rsid w:val="00771B8D"/>
    <w:rsid w:val="007726C0"/>
    <w:rsid w:val="00773197"/>
    <w:rsid w:val="00774793"/>
    <w:rsid w:val="00774B51"/>
    <w:rsid w:val="00777DE7"/>
    <w:rsid w:val="00780AAE"/>
    <w:rsid w:val="0079424D"/>
    <w:rsid w:val="007A410A"/>
    <w:rsid w:val="007A4F72"/>
    <w:rsid w:val="007A6FF8"/>
    <w:rsid w:val="007A7086"/>
    <w:rsid w:val="007A7566"/>
    <w:rsid w:val="007B0771"/>
    <w:rsid w:val="007B22F1"/>
    <w:rsid w:val="007B2F89"/>
    <w:rsid w:val="007B747B"/>
    <w:rsid w:val="007C1274"/>
    <w:rsid w:val="007D06D4"/>
    <w:rsid w:val="007D1EF8"/>
    <w:rsid w:val="007D2952"/>
    <w:rsid w:val="007D30A9"/>
    <w:rsid w:val="007D33C2"/>
    <w:rsid w:val="007D4874"/>
    <w:rsid w:val="007D5C80"/>
    <w:rsid w:val="007D73D1"/>
    <w:rsid w:val="007E29BB"/>
    <w:rsid w:val="007F7532"/>
    <w:rsid w:val="0080023E"/>
    <w:rsid w:val="008037AA"/>
    <w:rsid w:val="00806697"/>
    <w:rsid w:val="008117AA"/>
    <w:rsid w:val="00814BE1"/>
    <w:rsid w:val="00816473"/>
    <w:rsid w:val="00820FCB"/>
    <w:rsid w:val="008317E0"/>
    <w:rsid w:val="00832CD0"/>
    <w:rsid w:val="0083432F"/>
    <w:rsid w:val="00835D71"/>
    <w:rsid w:val="00841D44"/>
    <w:rsid w:val="008477C6"/>
    <w:rsid w:val="00850AB6"/>
    <w:rsid w:val="00853905"/>
    <w:rsid w:val="008558E0"/>
    <w:rsid w:val="00857D12"/>
    <w:rsid w:val="00864A2A"/>
    <w:rsid w:val="00877BE5"/>
    <w:rsid w:val="00881D8F"/>
    <w:rsid w:val="00881F50"/>
    <w:rsid w:val="00884ABF"/>
    <w:rsid w:val="00887674"/>
    <w:rsid w:val="00890B09"/>
    <w:rsid w:val="00896070"/>
    <w:rsid w:val="00896348"/>
    <w:rsid w:val="008B09A5"/>
    <w:rsid w:val="008B14A2"/>
    <w:rsid w:val="008B5868"/>
    <w:rsid w:val="008C1DB2"/>
    <w:rsid w:val="008C24B6"/>
    <w:rsid w:val="008C612A"/>
    <w:rsid w:val="008C7FFB"/>
    <w:rsid w:val="008D1A6B"/>
    <w:rsid w:val="008D25A4"/>
    <w:rsid w:val="008D33C9"/>
    <w:rsid w:val="008D39BF"/>
    <w:rsid w:val="008D5831"/>
    <w:rsid w:val="008D6857"/>
    <w:rsid w:val="008D7BB8"/>
    <w:rsid w:val="008E2A6B"/>
    <w:rsid w:val="008E36EE"/>
    <w:rsid w:val="008E7B26"/>
    <w:rsid w:val="008E7E3D"/>
    <w:rsid w:val="008F09D8"/>
    <w:rsid w:val="008F54CD"/>
    <w:rsid w:val="008F6E2F"/>
    <w:rsid w:val="00900447"/>
    <w:rsid w:val="00900FCE"/>
    <w:rsid w:val="00903F6E"/>
    <w:rsid w:val="00911274"/>
    <w:rsid w:val="00912321"/>
    <w:rsid w:val="0092103B"/>
    <w:rsid w:val="009263D1"/>
    <w:rsid w:val="00926567"/>
    <w:rsid w:val="00935195"/>
    <w:rsid w:val="009362C1"/>
    <w:rsid w:val="00936EF8"/>
    <w:rsid w:val="00941C23"/>
    <w:rsid w:val="00943B65"/>
    <w:rsid w:val="00945547"/>
    <w:rsid w:val="00957537"/>
    <w:rsid w:val="00961BD2"/>
    <w:rsid w:val="0096737C"/>
    <w:rsid w:val="00970D8E"/>
    <w:rsid w:val="00991202"/>
    <w:rsid w:val="009A42DD"/>
    <w:rsid w:val="009B62D4"/>
    <w:rsid w:val="009B64AA"/>
    <w:rsid w:val="009C1A80"/>
    <w:rsid w:val="009C2340"/>
    <w:rsid w:val="009C2887"/>
    <w:rsid w:val="009C433B"/>
    <w:rsid w:val="009C60F5"/>
    <w:rsid w:val="009D2D5C"/>
    <w:rsid w:val="009E424B"/>
    <w:rsid w:val="009F3936"/>
    <w:rsid w:val="009F7F54"/>
    <w:rsid w:val="00A021AE"/>
    <w:rsid w:val="00A02ED6"/>
    <w:rsid w:val="00A113C0"/>
    <w:rsid w:val="00A11A5E"/>
    <w:rsid w:val="00A11CB4"/>
    <w:rsid w:val="00A12257"/>
    <w:rsid w:val="00A132ED"/>
    <w:rsid w:val="00A17B09"/>
    <w:rsid w:val="00A219E8"/>
    <w:rsid w:val="00A2289A"/>
    <w:rsid w:val="00A23FF3"/>
    <w:rsid w:val="00A25651"/>
    <w:rsid w:val="00A25680"/>
    <w:rsid w:val="00A27D74"/>
    <w:rsid w:val="00A31F6C"/>
    <w:rsid w:val="00A34BA5"/>
    <w:rsid w:val="00A34BFD"/>
    <w:rsid w:val="00A351B1"/>
    <w:rsid w:val="00A40796"/>
    <w:rsid w:val="00A42922"/>
    <w:rsid w:val="00A429CA"/>
    <w:rsid w:val="00A52F13"/>
    <w:rsid w:val="00A54A33"/>
    <w:rsid w:val="00A56275"/>
    <w:rsid w:val="00A5635D"/>
    <w:rsid w:val="00A70106"/>
    <w:rsid w:val="00A70E25"/>
    <w:rsid w:val="00A72719"/>
    <w:rsid w:val="00A74505"/>
    <w:rsid w:val="00A827F9"/>
    <w:rsid w:val="00A8414F"/>
    <w:rsid w:val="00A909A5"/>
    <w:rsid w:val="00A947B2"/>
    <w:rsid w:val="00AA2341"/>
    <w:rsid w:val="00AA5033"/>
    <w:rsid w:val="00AB01A1"/>
    <w:rsid w:val="00AB370D"/>
    <w:rsid w:val="00AB443C"/>
    <w:rsid w:val="00AB63C0"/>
    <w:rsid w:val="00AB76B0"/>
    <w:rsid w:val="00AC0C0A"/>
    <w:rsid w:val="00AC15CF"/>
    <w:rsid w:val="00AC431C"/>
    <w:rsid w:val="00AC4E1F"/>
    <w:rsid w:val="00AD33DE"/>
    <w:rsid w:val="00AD47C9"/>
    <w:rsid w:val="00AD5C54"/>
    <w:rsid w:val="00AD6530"/>
    <w:rsid w:val="00AE59ED"/>
    <w:rsid w:val="00AF01AD"/>
    <w:rsid w:val="00AF0A21"/>
    <w:rsid w:val="00AF2B92"/>
    <w:rsid w:val="00AF3888"/>
    <w:rsid w:val="00AF43F8"/>
    <w:rsid w:val="00B01367"/>
    <w:rsid w:val="00B0314C"/>
    <w:rsid w:val="00B03502"/>
    <w:rsid w:val="00B05EDC"/>
    <w:rsid w:val="00B0665F"/>
    <w:rsid w:val="00B11883"/>
    <w:rsid w:val="00B21A20"/>
    <w:rsid w:val="00B232E5"/>
    <w:rsid w:val="00B30162"/>
    <w:rsid w:val="00B32696"/>
    <w:rsid w:val="00B32A08"/>
    <w:rsid w:val="00B33713"/>
    <w:rsid w:val="00B339F7"/>
    <w:rsid w:val="00B36F63"/>
    <w:rsid w:val="00B46478"/>
    <w:rsid w:val="00B538AC"/>
    <w:rsid w:val="00B54D98"/>
    <w:rsid w:val="00B57A44"/>
    <w:rsid w:val="00B63E5F"/>
    <w:rsid w:val="00B6458D"/>
    <w:rsid w:val="00B65116"/>
    <w:rsid w:val="00B67760"/>
    <w:rsid w:val="00B67B80"/>
    <w:rsid w:val="00B702DD"/>
    <w:rsid w:val="00B72B0A"/>
    <w:rsid w:val="00B734EB"/>
    <w:rsid w:val="00B7428C"/>
    <w:rsid w:val="00B8197D"/>
    <w:rsid w:val="00B82438"/>
    <w:rsid w:val="00B85BC4"/>
    <w:rsid w:val="00B86C3E"/>
    <w:rsid w:val="00B90E32"/>
    <w:rsid w:val="00B90F2C"/>
    <w:rsid w:val="00BA4E60"/>
    <w:rsid w:val="00BB007F"/>
    <w:rsid w:val="00BB0850"/>
    <w:rsid w:val="00BB3689"/>
    <w:rsid w:val="00BB438A"/>
    <w:rsid w:val="00BB6C42"/>
    <w:rsid w:val="00BC2827"/>
    <w:rsid w:val="00BC3BC6"/>
    <w:rsid w:val="00BC61A5"/>
    <w:rsid w:val="00BD24B2"/>
    <w:rsid w:val="00BD599D"/>
    <w:rsid w:val="00BE19F5"/>
    <w:rsid w:val="00BE1C1D"/>
    <w:rsid w:val="00BE257F"/>
    <w:rsid w:val="00BF0E91"/>
    <w:rsid w:val="00BF233D"/>
    <w:rsid w:val="00BF33DA"/>
    <w:rsid w:val="00C01EA8"/>
    <w:rsid w:val="00C022AD"/>
    <w:rsid w:val="00C06011"/>
    <w:rsid w:val="00C073F5"/>
    <w:rsid w:val="00C116DE"/>
    <w:rsid w:val="00C1281E"/>
    <w:rsid w:val="00C1376A"/>
    <w:rsid w:val="00C13CA3"/>
    <w:rsid w:val="00C15E36"/>
    <w:rsid w:val="00C205F0"/>
    <w:rsid w:val="00C3264C"/>
    <w:rsid w:val="00C33065"/>
    <w:rsid w:val="00C331D9"/>
    <w:rsid w:val="00C33864"/>
    <w:rsid w:val="00C341C3"/>
    <w:rsid w:val="00C350D4"/>
    <w:rsid w:val="00C3555A"/>
    <w:rsid w:val="00C35A24"/>
    <w:rsid w:val="00C36B1F"/>
    <w:rsid w:val="00C42D4C"/>
    <w:rsid w:val="00C4339F"/>
    <w:rsid w:val="00C44F48"/>
    <w:rsid w:val="00C53328"/>
    <w:rsid w:val="00C54652"/>
    <w:rsid w:val="00C6035C"/>
    <w:rsid w:val="00C60C4D"/>
    <w:rsid w:val="00C65537"/>
    <w:rsid w:val="00C705DE"/>
    <w:rsid w:val="00C753B2"/>
    <w:rsid w:val="00C87245"/>
    <w:rsid w:val="00C91948"/>
    <w:rsid w:val="00C9422C"/>
    <w:rsid w:val="00C9431A"/>
    <w:rsid w:val="00C9694C"/>
    <w:rsid w:val="00CB639F"/>
    <w:rsid w:val="00CC123B"/>
    <w:rsid w:val="00CC13E9"/>
    <w:rsid w:val="00CC260D"/>
    <w:rsid w:val="00CC50D3"/>
    <w:rsid w:val="00CC57C0"/>
    <w:rsid w:val="00CC5D75"/>
    <w:rsid w:val="00CD1E24"/>
    <w:rsid w:val="00CD1ECF"/>
    <w:rsid w:val="00CD3A23"/>
    <w:rsid w:val="00CD60D0"/>
    <w:rsid w:val="00CD6973"/>
    <w:rsid w:val="00CE1764"/>
    <w:rsid w:val="00CE17EE"/>
    <w:rsid w:val="00CE18B4"/>
    <w:rsid w:val="00CE4150"/>
    <w:rsid w:val="00CE478F"/>
    <w:rsid w:val="00CE5CBD"/>
    <w:rsid w:val="00CE7CE8"/>
    <w:rsid w:val="00CF1493"/>
    <w:rsid w:val="00CF3FCA"/>
    <w:rsid w:val="00CF4622"/>
    <w:rsid w:val="00CF4DBB"/>
    <w:rsid w:val="00D00862"/>
    <w:rsid w:val="00D02AD3"/>
    <w:rsid w:val="00D05E28"/>
    <w:rsid w:val="00D112BF"/>
    <w:rsid w:val="00D135AD"/>
    <w:rsid w:val="00D15464"/>
    <w:rsid w:val="00D17C76"/>
    <w:rsid w:val="00D222D8"/>
    <w:rsid w:val="00D27212"/>
    <w:rsid w:val="00D27953"/>
    <w:rsid w:val="00D30360"/>
    <w:rsid w:val="00D30E15"/>
    <w:rsid w:val="00D36663"/>
    <w:rsid w:val="00D5078F"/>
    <w:rsid w:val="00D52C52"/>
    <w:rsid w:val="00D53424"/>
    <w:rsid w:val="00D573F2"/>
    <w:rsid w:val="00D61FFD"/>
    <w:rsid w:val="00D62EEF"/>
    <w:rsid w:val="00D63C4F"/>
    <w:rsid w:val="00D66990"/>
    <w:rsid w:val="00D70A20"/>
    <w:rsid w:val="00D819AA"/>
    <w:rsid w:val="00D82E7F"/>
    <w:rsid w:val="00D84B0A"/>
    <w:rsid w:val="00D85749"/>
    <w:rsid w:val="00D94BAC"/>
    <w:rsid w:val="00D94E85"/>
    <w:rsid w:val="00DA2863"/>
    <w:rsid w:val="00DB1256"/>
    <w:rsid w:val="00DB2F86"/>
    <w:rsid w:val="00DC028C"/>
    <w:rsid w:val="00DC09CC"/>
    <w:rsid w:val="00DC414B"/>
    <w:rsid w:val="00DC58B5"/>
    <w:rsid w:val="00DC6EBF"/>
    <w:rsid w:val="00DD5089"/>
    <w:rsid w:val="00DD6084"/>
    <w:rsid w:val="00DD67CD"/>
    <w:rsid w:val="00DD6D56"/>
    <w:rsid w:val="00DE0522"/>
    <w:rsid w:val="00DE164F"/>
    <w:rsid w:val="00DE4CF0"/>
    <w:rsid w:val="00DF33DD"/>
    <w:rsid w:val="00DF38A6"/>
    <w:rsid w:val="00DF550E"/>
    <w:rsid w:val="00DF7BAA"/>
    <w:rsid w:val="00E00064"/>
    <w:rsid w:val="00E019C1"/>
    <w:rsid w:val="00E0268E"/>
    <w:rsid w:val="00E02EE4"/>
    <w:rsid w:val="00E05C8F"/>
    <w:rsid w:val="00E11E92"/>
    <w:rsid w:val="00E16581"/>
    <w:rsid w:val="00E16828"/>
    <w:rsid w:val="00E17D03"/>
    <w:rsid w:val="00E22722"/>
    <w:rsid w:val="00E270DD"/>
    <w:rsid w:val="00E27F54"/>
    <w:rsid w:val="00E3323A"/>
    <w:rsid w:val="00E3429E"/>
    <w:rsid w:val="00E35D65"/>
    <w:rsid w:val="00E36D80"/>
    <w:rsid w:val="00E406D4"/>
    <w:rsid w:val="00E41011"/>
    <w:rsid w:val="00E4202F"/>
    <w:rsid w:val="00E434CD"/>
    <w:rsid w:val="00E443AA"/>
    <w:rsid w:val="00E45A35"/>
    <w:rsid w:val="00E50029"/>
    <w:rsid w:val="00E5007D"/>
    <w:rsid w:val="00E572A0"/>
    <w:rsid w:val="00E65895"/>
    <w:rsid w:val="00E65AE3"/>
    <w:rsid w:val="00E74A91"/>
    <w:rsid w:val="00E80410"/>
    <w:rsid w:val="00E84E5D"/>
    <w:rsid w:val="00E85547"/>
    <w:rsid w:val="00E86A3A"/>
    <w:rsid w:val="00E86CB5"/>
    <w:rsid w:val="00E90B9B"/>
    <w:rsid w:val="00E94013"/>
    <w:rsid w:val="00E944F8"/>
    <w:rsid w:val="00E94EF0"/>
    <w:rsid w:val="00E97071"/>
    <w:rsid w:val="00EA7E33"/>
    <w:rsid w:val="00EB09E4"/>
    <w:rsid w:val="00EB327F"/>
    <w:rsid w:val="00EB5546"/>
    <w:rsid w:val="00EB556E"/>
    <w:rsid w:val="00EB5A21"/>
    <w:rsid w:val="00EC0C3F"/>
    <w:rsid w:val="00EC4991"/>
    <w:rsid w:val="00ED002C"/>
    <w:rsid w:val="00ED07A2"/>
    <w:rsid w:val="00ED19F2"/>
    <w:rsid w:val="00ED210D"/>
    <w:rsid w:val="00ED2AFB"/>
    <w:rsid w:val="00ED6A1F"/>
    <w:rsid w:val="00ED6B1D"/>
    <w:rsid w:val="00EE0BBC"/>
    <w:rsid w:val="00EE2E77"/>
    <w:rsid w:val="00EE68D1"/>
    <w:rsid w:val="00EF009F"/>
    <w:rsid w:val="00EF28AF"/>
    <w:rsid w:val="00F01174"/>
    <w:rsid w:val="00F035B4"/>
    <w:rsid w:val="00F062A3"/>
    <w:rsid w:val="00F079FF"/>
    <w:rsid w:val="00F11EFB"/>
    <w:rsid w:val="00F13B25"/>
    <w:rsid w:val="00F13DF0"/>
    <w:rsid w:val="00F14B5B"/>
    <w:rsid w:val="00F17242"/>
    <w:rsid w:val="00F17C10"/>
    <w:rsid w:val="00F17DB8"/>
    <w:rsid w:val="00F300D1"/>
    <w:rsid w:val="00F31C76"/>
    <w:rsid w:val="00F37EDB"/>
    <w:rsid w:val="00F45070"/>
    <w:rsid w:val="00F47423"/>
    <w:rsid w:val="00F47DC4"/>
    <w:rsid w:val="00F54F56"/>
    <w:rsid w:val="00F550C9"/>
    <w:rsid w:val="00F56C13"/>
    <w:rsid w:val="00F60864"/>
    <w:rsid w:val="00F614F9"/>
    <w:rsid w:val="00F621E8"/>
    <w:rsid w:val="00F62EAE"/>
    <w:rsid w:val="00F63E62"/>
    <w:rsid w:val="00F6446E"/>
    <w:rsid w:val="00F71744"/>
    <w:rsid w:val="00F72F45"/>
    <w:rsid w:val="00F73DF5"/>
    <w:rsid w:val="00F74754"/>
    <w:rsid w:val="00F750B2"/>
    <w:rsid w:val="00F908C9"/>
    <w:rsid w:val="00F94191"/>
    <w:rsid w:val="00F97F01"/>
    <w:rsid w:val="00FB122D"/>
    <w:rsid w:val="00FB339C"/>
    <w:rsid w:val="00FB3510"/>
    <w:rsid w:val="00FB6033"/>
    <w:rsid w:val="00FB6BED"/>
    <w:rsid w:val="00FB7743"/>
    <w:rsid w:val="00FC2E04"/>
    <w:rsid w:val="00FC56B2"/>
    <w:rsid w:val="00FD38AC"/>
    <w:rsid w:val="00FD3DE3"/>
    <w:rsid w:val="00FD68A4"/>
    <w:rsid w:val="00FE134A"/>
    <w:rsid w:val="00FE3FF4"/>
    <w:rsid w:val="00FE5A6C"/>
    <w:rsid w:val="00FE716B"/>
    <w:rsid w:val="00FF0978"/>
    <w:rsid w:val="0220262B"/>
    <w:rsid w:val="026C79AE"/>
    <w:rsid w:val="02CA2A63"/>
    <w:rsid w:val="032875BA"/>
    <w:rsid w:val="03C95EBB"/>
    <w:rsid w:val="05B06DDC"/>
    <w:rsid w:val="08D7737C"/>
    <w:rsid w:val="099606A0"/>
    <w:rsid w:val="0A34424A"/>
    <w:rsid w:val="0A7523A4"/>
    <w:rsid w:val="0CE0512D"/>
    <w:rsid w:val="0D050A48"/>
    <w:rsid w:val="0D387B86"/>
    <w:rsid w:val="0E3B40E5"/>
    <w:rsid w:val="0E434D74"/>
    <w:rsid w:val="0E5D7BEE"/>
    <w:rsid w:val="0F0C69BC"/>
    <w:rsid w:val="0F430CF7"/>
    <w:rsid w:val="0FC54650"/>
    <w:rsid w:val="13342CB1"/>
    <w:rsid w:val="164C60A4"/>
    <w:rsid w:val="19244B4F"/>
    <w:rsid w:val="19A1649F"/>
    <w:rsid w:val="1C2A3CD4"/>
    <w:rsid w:val="1DC57B79"/>
    <w:rsid w:val="1E476A4D"/>
    <w:rsid w:val="1E6963EE"/>
    <w:rsid w:val="1ED35801"/>
    <w:rsid w:val="1FAE7B0D"/>
    <w:rsid w:val="20DF6C24"/>
    <w:rsid w:val="2328189B"/>
    <w:rsid w:val="252C160A"/>
    <w:rsid w:val="26BA033D"/>
    <w:rsid w:val="27427F2B"/>
    <w:rsid w:val="29095510"/>
    <w:rsid w:val="2B0C0D2B"/>
    <w:rsid w:val="2CFF45E0"/>
    <w:rsid w:val="2FA15705"/>
    <w:rsid w:val="30291A13"/>
    <w:rsid w:val="3295408B"/>
    <w:rsid w:val="347C1093"/>
    <w:rsid w:val="3632727B"/>
    <w:rsid w:val="38402058"/>
    <w:rsid w:val="38A83621"/>
    <w:rsid w:val="3AA20B6D"/>
    <w:rsid w:val="3B732A94"/>
    <w:rsid w:val="3BEB6347"/>
    <w:rsid w:val="3F7A4D36"/>
    <w:rsid w:val="41D103D1"/>
    <w:rsid w:val="43893A82"/>
    <w:rsid w:val="44700DB7"/>
    <w:rsid w:val="44FA6B85"/>
    <w:rsid w:val="48F50A09"/>
    <w:rsid w:val="4AD50D06"/>
    <w:rsid w:val="4E383AE3"/>
    <w:rsid w:val="4F33166C"/>
    <w:rsid w:val="50771ECF"/>
    <w:rsid w:val="53AD1C24"/>
    <w:rsid w:val="57E53484"/>
    <w:rsid w:val="581C36C2"/>
    <w:rsid w:val="594A4D8A"/>
    <w:rsid w:val="596906C1"/>
    <w:rsid w:val="5A4A3100"/>
    <w:rsid w:val="5ACB11BA"/>
    <w:rsid w:val="5C0E1ED5"/>
    <w:rsid w:val="5CBF0F39"/>
    <w:rsid w:val="5D907F8D"/>
    <w:rsid w:val="64C8267E"/>
    <w:rsid w:val="66A12C4B"/>
    <w:rsid w:val="67A40418"/>
    <w:rsid w:val="6AD21F36"/>
    <w:rsid w:val="6D9C6315"/>
    <w:rsid w:val="71721CEA"/>
    <w:rsid w:val="71893754"/>
    <w:rsid w:val="78D67905"/>
    <w:rsid w:val="7AD0458A"/>
    <w:rsid w:val="7BE0414B"/>
    <w:rsid w:val="7C907D37"/>
    <w:rsid w:val="7E5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Tôn Phước Hòa</cp:lastModifiedBy>
  <cp:revision>6</cp:revision>
  <dcterms:created xsi:type="dcterms:W3CDTF">2024-08-11T14:09:00Z</dcterms:created>
  <dcterms:modified xsi:type="dcterms:W3CDTF">2024-08-12T02:34:00Z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E32F8CC6EA5C4BC2B9BD7B4A9E038A96_13</vt:lpwstr>
  </property>
</Properties>
</file>